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Theme="minorEastAsia" w:hAnsiTheme="minorEastAsia" w:eastAsiaTheme="minorEastAsia" w:cstheme="minorEastAsia"/>
          <w:i w:val="0"/>
          <w:caps w:val="0"/>
          <w:color w:val="333333"/>
          <w:spacing w:val="0"/>
          <w:sz w:val="32"/>
          <w:szCs w:val="32"/>
          <w:bdr w:val="none" w:color="auto" w:sz="0" w:space="0"/>
        </w:rPr>
      </w:pPr>
      <w:r>
        <w:rPr>
          <w:rFonts w:hint="eastAsia" w:asciiTheme="minorEastAsia" w:hAnsiTheme="minorEastAsia" w:eastAsiaTheme="minorEastAsia" w:cstheme="minorEastAsia"/>
          <w:i w:val="0"/>
          <w:caps w:val="0"/>
          <w:color w:val="333333"/>
          <w:spacing w:val="0"/>
          <w:sz w:val="32"/>
          <w:szCs w:val="32"/>
          <w:bdr w:val="none" w:color="auto" w:sz="0" w:space="0"/>
        </w:rPr>
        <w:t xml:space="preserve"> 住房城乡建设部关于开展全过程工程咨询试点工作的通知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eastAsia" w:asciiTheme="minorEastAsia" w:hAnsiTheme="minorEastAsia" w:eastAsiaTheme="minorEastAsia" w:cstheme="minorEastAsia"/>
          <w:i w:val="0"/>
          <w:caps w:val="0"/>
          <w:color w:val="333333"/>
          <w:spacing w:val="0"/>
          <w:sz w:val="30"/>
          <w:szCs w:val="30"/>
        </w:rPr>
      </w:pPr>
      <w:r>
        <w:rPr>
          <w:rFonts w:hint="eastAsia" w:asciiTheme="minorEastAsia" w:hAnsiTheme="minorEastAsia" w:eastAsiaTheme="minorEastAsia" w:cstheme="minorEastAsia"/>
          <w:i w:val="0"/>
          <w:caps w:val="0"/>
          <w:color w:val="333333"/>
          <w:spacing w:val="0"/>
          <w:sz w:val="30"/>
          <w:szCs w:val="30"/>
        </w:rPr>
        <w:t>建市[2017]101号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各省、自治区住房城乡建设厅，直辖市建委，北京市规划国土委，新疆生产建设兵团建设局，各试点企业：</w:t>
      </w:r>
      <w:r>
        <w:rPr>
          <w:rFonts w:hint="eastAsia" w:asciiTheme="minorEastAsia" w:hAnsiTheme="minorEastAsia" w:eastAsiaTheme="minorEastAsia" w:cstheme="minorEastAsia"/>
          <w:i w:val="0"/>
          <w:caps w:val="0"/>
          <w:color w:val="000000"/>
          <w:spacing w:val="0"/>
          <w:sz w:val="30"/>
          <w:szCs w:val="30"/>
          <w:bdr w:val="none" w:color="auto" w:sz="0" w:space="0"/>
        </w:rPr>
        <w:br w:type="textWrapping"/>
      </w:r>
      <w:r>
        <w:rPr>
          <w:rFonts w:hint="eastAsia" w:asciiTheme="minorEastAsia" w:hAnsiTheme="minorEastAsia" w:cstheme="minorEastAsia"/>
          <w:i w:val="0"/>
          <w:caps w:val="0"/>
          <w:color w:val="000000"/>
          <w:spacing w:val="0"/>
          <w:sz w:val="30"/>
          <w:szCs w:val="30"/>
          <w:bdr w:val="none" w:color="auto" w:sz="0" w:space="0"/>
          <w:lang w:val="en-US" w:eastAsia="zh-CN"/>
        </w:rPr>
        <w:t xml:space="preserve">   </w:t>
      </w:r>
      <w:r>
        <w:rPr>
          <w:rFonts w:hint="eastAsia" w:asciiTheme="minorEastAsia" w:hAnsiTheme="minorEastAsia" w:eastAsiaTheme="minorEastAsia" w:cstheme="minorEastAsia"/>
          <w:i w:val="0"/>
          <w:caps w:val="0"/>
          <w:color w:val="000000"/>
          <w:spacing w:val="0"/>
          <w:sz w:val="30"/>
          <w:szCs w:val="30"/>
          <w:bdr w:val="none" w:color="auto" w:sz="0" w:space="0"/>
        </w:rPr>
        <w:t>为贯彻落实《国务院办公厅关于促进建筑业持续健康发展的意见》（国办发[2017]19号），培育全过程工程咨询，经研究，决定选择部分地区和企业开展全过程工程咨询试点，现就有关事项通知如下：</w:t>
      </w:r>
      <w:r>
        <w:rPr>
          <w:rFonts w:hint="eastAsia" w:asciiTheme="minorEastAsia" w:hAnsiTheme="minorEastAsia" w:eastAsiaTheme="minorEastAsia" w:cstheme="minorEastAsia"/>
          <w:i w:val="0"/>
          <w:caps w:val="0"/>
          <w:color w:val="000000"/>
          <w:spacing w:val="0"/>
          <w:sz w:val="30"/>
          <w:szCs w:val="30"/>
          <w:bdr w:val="none" w:color="auto" w:sz="0" w:space="0"/>
        </w:rPr>
        <w:br w:type="textWrapping"/>
      </w:r>
      <w:r>
        <w:rPr>
          <w:rFonts w:hint="eastAsia" w:asciiTheme="minorEastAsia" w:hAnsiTheme="minorEastAsia" w:cstheme="minorEastAsia"/>
          <w:i w:val="0"/>
          <w:caps w:val="0"/>
          <w:color w:val="000000"/>
          <w:spacing w:val="0"/>
          <w:sz w:val="30"/>
          <w:szCs w:val="30"/>
          <w:bdr w:val="none" w:color="auto" w:sz="0" w:space="0"/>
          <w:lang w:val="en-US" w:eastAsia="zh-CN"/>
        </w:rPr>
        <w:t xml:space="preserve">   </w:t>
      </w:r>
      <w:r>
        <w:rPr>
          <w:rFonts w:hint="eastAsia" w:asciiTheme="minorEastAsia" w:hAnsiTheme="minorEastAsia" w:eastAsiaTheme="minorEastAsia" w:cstheme="minorEastAsia"/>
          <w:i w:val="0"/>
          <w:caps w:val="0"/>
          <w:color w:val="000000"/>
          <w:spacing w:val="0"/>
          <w:sz w:val="30"/>
          <w:szCs w:val="30"/>
          <w:bdr w:val="none" w:color="auto" w:sz="0" w:space="0"/>
        </w:rPr>
        <w:t xml:space="preserve"> 一、试点目的通过选择有条件的地区和企业开展全过程工程咨询试点，健全全过程工程咨询管理制度，完善工程建设组织模式，培养有国际竞争力的企业，提高全过程工程咨询服务能力和水平，为全面开展全过程工程咨询积累经验。</w:t>
      </w:r>
      <w:r>
        <w:rPr>
          <w:rFonts w:hint="eastAsia" w:asciiTheme="minorEastAsia" w:hAnsiTheme="minorEastAsia" w:eastAsiaTheme="minorEastAsia" w:cstheme="minorEastAsia"/>
          <w:i w:val="0"/>
          <w:caps w:val="0"/>
          <w:color w:val="000000"/>
          <w:spacing w:val="0"/>
          <w:sz w:val="30"/>
          <w:szCs w:val="30"/>
          <w:bdr w:val="none" w:color="auto" w:sz="0" w:space="0"/>
        </w:rPr>
        <w:br w:type="textWrapping"/>
      </w:r>
      <w:r>
        <w:rPr>
          <w:rFonts w:hint="eastAsia" w:asciiTheme="minorEastAsia" w:hAnsiTheme="minorEastAsia" w:cstheme="minorEastAsia"/>
          <w:i w:val="0"/>
          <w:caps w:val="0"/>
          <w:color w:val="000000"/>
          <w:spacing w:val="0"/>
          <w:sz w:val="30"/>
          <w:szCs w:val="30"/>
          <w:bdr w:val="none" w:color="auto" w:sz="0" w:space="0"/>
          <w:lang w:val="en-US" w:eastAsia="zh-CN"/>
        </w:rPr>
        <w:t xml:space="preserve">   </w:t>
      </w:r>
      <w:r>
        <w:rPr>
          <w:rFonts w:hint="eastAsia" w:asciiTheme="minorEastAsia" w:hAnsiTheme="minorEastAsia" w:eastAsiaTheme="minorEastAsia" w:cstheme="minorEastAsia"/>
          <w:i w:val="0"/>
          <w:caps w:val="0"/>
          <w:color w:val="000000"/>
          <w:spacing w:val="0"/>
          <w:sz w:val="30"/>
          <w:szCs w:val="30"/>
          <w:bdr w:val="none" w:color="auto" w:sz="0" w:space="0"/>
        </w:rPr>
        <w:t>二、试点地区、企业选择北京、上海、江苏、浙江、福建、湖南、广东、四川8省（市）以及中国建筑设计院有限公司等40家企业（名单见附件）开展全过程工程咨询试点。</w:t>
      </w:r>
      <w:r>
        <w:rPr>
          <w:rFonts w:hint="eastAsia" w:asciiTheme="minorEastAsia" w:hAnsiTheme="minorEastAsia" w:eastAsiaTheme="minorEastAsia" w:cstheme="minorEastAsia"/>
          <w:i w:val="0"/>
          <w:caps w:val="0"/>
          <w:color w:val="000000"/>
          <w:spacing w:val="0"/>
          <w:sz w:val="30"/>
          <w:szCs w:val="30"/>
          <w:bdr w:val="none" w:color="auto" w:sz="0" w:space="0"/>
        </w:rPr>
        <w:br w:type="textWrapping"/>
      </w:r>
      <w:r>
        <w:rPr>
          <w:rFonts w:hint="eastAsia" w:asciiTheme="minorEastAsia" w:hAnsiTheme="minorEastAsia" w:cstheme="minorEastAsia"/>
          <w:i w:val="0"/>
          <w:caps w:val="0"/>
          <w:color w:val="000000"/>
          <w:spacing w:val="0"/>
          <w:sz w:val="30"/>
          <w:szCs w:val="30"/>
          <w:bdr w:val="none" w:color="auto" w:sz="0" w:space="0"/>
          <w:lang w:val="en-US" w:eastAsia="zh-CN"/>
        </w:rPr>
        <w:t xml:space="preserve">   </w:t>
      </w:r>
      <w:r>
        <w:rPr>
          <w:rFonts w:hint="eastAsia" w:asciiTheme="minorEastAsia" w:hAnsiTheme="minorEastAsia" w:eastAsiaTheme="minorEastAsia" w:cstheme="minorEastAsia"/>
          <w:i w:val="0"/>
          <w:caps w:val="0"/>
          <w:color w:val="000000"/>
          <w:spacing w:val="0"/>
          <w:sz w:val="30"/>
          <w:szCs w:val="30"/>
          <w:bdr w:val="none" w:color="auto" w:sz="0" w:space="0"/>
        </w:rPr>
        <w:t>试点工作自本通知印发之日开始，时间为2年。我部将根据试点情况，对试点地区和试点企业进行调整。</w:t>
      </w:r>
      <w:r>
        <w:rPr>
          <w:rFonts w:hint="eastAsia" w:asciiTheme="minorEastAsia" w:hAnsiTheme="minorEastAsia" w:eastAsiaTheme="minorEastAsia" w:cstheme="minorEastAsia"/>
          <w:i w:val="0"/>
          <w:caps w:val="0"/>
          <w:color w:val="000000"/>
          <w:spacing w:val="0"/>
          <w:sz w:val="30"/>
          <w:szCs w:val="30"/>
          <w:bdr w:val="none" w:color="auto" w:sz="0" w:space="0"/>
        </w:rPr>
        <w:br w:type="textWrapping"/>
      </w:r>
      <w:r>
        <w:rPr>
          <w:rFonts w:hint="eastAsia" w:asciiTheme="minorEastAsia" w:hAnsiTheme="minorEastAsia" w:cstheme="minorEastAsia"/>
          <w:i w:val="0"/>
          <w:caps w:val="0"/>
          <w:color w:val="000000"/>
          <w:spacing w:val="0"/>
          <w:sz w:val="30"/>
          <w:szCs w:val="30"/>
          <w:bdr w:val="none" w:color="auto" w:sz="0" w:space="0"/>
          <w:lang w:val="en-US" w:eastAsia="zh-CN"/>
        </w:rPr>
        <w:t xml:space="preserve">   </w:t>
      </w:r>
      <w:r>
        <w:rPr>
          <w:rFonts w:hint="eastAsia" w:asciiTheme="minorEastAsia" w:hAnsiTheme="minorEastAsia" w:eastAsiaTheme="minorEastAsia" w:cstheme="minorEastAsia"/>
          <w:i w:val="0"/>
          <w:caps w:val="0"/>
          <w:color w:val="000000"/>
          <w:spacing w:val="0"/>
          <w:sz w:val="30"/>
          <w:szCs w:val="30"/>
          <w:bdr w:val="none" w:color="auto" w:sz="0" w:space="0"/>
        </w:rPr>
        <w:t>三、试点工作要求（一）制订试点工作方案。试点地区住房城乡建设主管部门、试点企业要加强组织领导，制订试点工作方案，明确任务目标，积极稳妥推进相关工作。试点工作方案于2017年6月底前报我部建筑市场监管司。</w:t>
      </w:r>
      <w:r>
        <w:rPr>
          <w:rFonts w:hint="eastAsia" w:asciiTheme="minorEastAsia" w:hAnsiTheme="minorEastAsia" w:eastAsiaTheme="minorEastAsia" w:cstheme="minorEastAsia"/>
          <w:i w:val="0"/>
          <w:caps w:val="0"/>
          <w:color w:val="000000"/>
          <w:spacing w:val="0"/>
          <w:sz w:val="30"/>
          <w:szCs w:val="30"/>
          <w:bdr w:val="none" w:color="auto" w:sz="0" w:space="0"/>
        </w:rPr>
        <w:br w:type="textWrapping"/>
      </w:r>
      <w:r>
        <w:rPr>
          <w:rFonts w:hint="eastAsia" w:asciiTheme="minorEastAsia" w:hAnsiTheme="minorEastAsia" w:cstheme="minorEastAsia"/>
          <w:i w:val="0"/>
          <w:caps w:val="0"/>
          <w:color w:val="000000"/>
          <w:spacing w:val="0"/>
          <w:sz w:val="30"/>
          <w:szCs w:val="30"/>
          <w:bdr w:val="none" w:color="auto" w:sz="0" w:space="0"/>
          <w:lang w:val="en-US" w:eastAsia="zh-CN"/>
        </w:rPr>
        <w:t xml:space="preserve">   </w:t>
      </w:r>
      <w:r>
        <w:rPr>
          <w:rFonts w:hint="eastAsia" w:asciiTheme="minorEastAsia" w:hAnsiTheme="minorEastAsia" w:eastAsiaTheme="minorEastAsia" w:cstheme="minorEastAsia"/>
          <w:i w:val="0"/>
          <w:caps w:val="0"/>
          <w:color w:val="000000"/>
          <w:spacing w:val="0"/>
          <w:sz w:val="30"/>
          <w:szCs w:val="30"/>
          <w:bdr w:val="none" w:color="auto" w:sz="0" w:space="0"/>
        </w:rPr>
        <w:t>（二）创新管理机制。试点地区住房城乡建设主管部门要研究全过程工程咨询管理制度，制定全过程工程咨询服务技术标准和合同范本等文件，创新开展全过程工程咨询试点。</w:t>
      </w:r>
      <w:r>
        <w:rPr>
          <w:rFonts w:hint="eastAsia" w:asciiTheme="minorEastAsia" w:hAnsiTheme="minorEastAsia" w:eastAsiaTheme="minorEastAsia" w:cstheme="minorEastAsia"/>
          <w:i w:val="0"/>
          <w:caps w:val="0"/>
          <w:color w:val="000000"/>
          <w:spacing w:val="0"/>
          <w:sz w:val="30"/>
          <w:szCs w:val="30"/>
          <w:bdr w:val="none" w:color="auto" w:sz="0" w:space="0"/>
        </w:rPr>
        <w:br w:type="textWrapping"/>
      </w:r>
      <w:r>
        <w:rPr>
          <w:rFonts w:hint="eastAsia" w:asciiTheme="minorEastAsia" w:hAnsiTheme="minorEastAsia" w:cstheme="minorEastAsia"/>
          <w:i w:val="0"/>
          <w:caps w:val="0"/>
          <w:color w:val="000000"/>
          <w:spacing w:val="0"/>
          <w:sz w:val="30"/>
          <w:szCs w:val="30"/>
          <w:bdr w:val="none" w:color="auto" w:sz="0" w:space="0"/>
          <w:lang w:val="en-US" w:eastAsia="zh-CN"/>
        </w:rPr>
        <w:t xml:space="preserve">   </w:t>
      </w:r>
      <w:r>
        <w:rPr>
          <w:rFonts w:hint="eastAsia" w:asciiTheme="minorEastAsia" w:hAnsiTheme="minorEastAsia" w:eastAsiaTheme="minorEastAsia" w:cstheme="minorEastAsia"/>
          <w:i w:val="0"/>
          <w:caps w:val="0"/>
          <w:color w:val="000000"/>
          <w:spacing w:val="0"/>
          <w:sz w:val="30"/>
          <w:szCs w:val="30"/>
          <w:bdr w:val="none" w:color="auto" w:sz="0" w:space="0"/>
        </w:rPr>
        <w:t>（三）实现重点突破。试点地区住房城乡建设主管部门、试点企业要坚持政府引导与市场选择相结合的原则，因地制宜，探索适用的试点模式，在有条件的房屋建筑和市政工程领域实现重点突破。</w:t>
      </w:r>
      <w:r>
        <w:rPr>
          <w:rFonts w:hint="eastAsia" w:asciiTheme="minorEastAsia" w:hAnsiTheme="minorEastAsia" w:eastAsiaTheme="minorEastAsia" w:cstheme="minorEastAsia"/>
          <w:i w:val="0"/>
          <w:caps w:val="0"/>
          <w:color w:val="000000"/>
          <w:spacing w:val="0"/>
          <w:sz w:val="30"/>
          <w:szCs w:val="30"/>
          <w:bdr w:val="none" w:color="auto" w:sz="0" w:space="0"/>
        </w:rPr>
        <w:br w:type="textWrapping"/>
      </w:r>
      <w:r>
        <w:rPr>
          <w:rFonts w:hint="eastAsia" w:asciiTheme="minorEastAsia" w:hAnsiTheme="minorEastAsia" w:cstheme="minorEastAsia"/>
          <w:i w:val="0"/>
          <w:caps w:val="0"/>
          <w:color w:val="000000"/>
          <w:spacing w:val="0"/>
          <w:sz w:val="30"/>
          <w:szCs w:val="30"/>
          <w:bdr w:val="none" w:color="auto" w:sz="0" w:space="0"/>
          <w:lang w:val="en-US" w:eastAsia="zh-CN"/>
        </w:rPr>
        <w:t xml:space="preserve">   </w:t>
      </w:r>
      <w:r>
        <w:rPr>
          <w:rFonts w:hint="eastAsia" w:asciiTheme="minorEastAsia" w:hAnsiTheme="minorEastAsia" w:eastAsiaTheme="minorEastAsia" w:cstheme="minorEastAsia"/>
          <w:i w:val="0"/>
          <w:caps w:val="0"/>
          <w:color w:val="000000"/>
          <w:spacing w:val="0"/>
          <w:sz w:val="30"/>
          <w:szCs w:val="30"/>
          <w:bdr w:val="none" w:color="auto" w:sz="0" w:space="0"/>
        </w:rPr>
        <w:t>（四）确保项目落地。试点地区住房城乡建设主管部门要引导政府投资工程带头参加全过程工程咨询试点，鼓励非政府投资工程积极参与全过程工程咨询试点。同时，切实抓好试点项目的工作推进，落地一批具有影响力、有示范作用的试点项目。</w:t>
      </w:r>
      <w:r>
        <w:rPr>
          <w:rFonts w:hint="eastAsia" w:asciiTheme="minorEastAsia" w:hAnsiTheme="minorEastAsia" w:eastAsiaTheme="minorEastAsia" w:cstheme="minorEastAsia"/>
          <w:i w:val="0"/>
          <w:caps w:val="0"/>
          <w:color w:val="000000"/>
          <w:spacing w:val="0"/>
          <w:sz w:val="30"/>
          <w:szCs w:val="30"/>
          <w:bdr w:val="none" w:color="auto" w:sz="0" w:space="0"/>
        </w:rPr>
        <w:br w:type="textWrapping"/>
      </w:r>
      <w:r>
        <w:rPr>
          <w:rFonts w:hint="eastAsia" w:asciiTheme="minorEastAsia" w:hAnsiTheme="minorEastAsia" w:cstheme="minorEastAsia"/>
          <w:i w:val="0"/>
          <w:caps w:val="0"/>
          <w:color w:val="000000"/>
          <w:spacing w:val="0"/>
          <w:sz w:val="30"/>
          <w:szCs w:val="30"/>
          <w:bdr w:val="none" w:color="auto" w:sz="0" w:space="0"/>
          <w:lang w:val="en-US" w:eastAsia="zh-CN"/>
        </w:rPr>
        <w:t xml:space="preserve">   </w:t>
      </w:r>
      <w:r>
        <w:rPr>
          <w:rFonts w:hint="eastAsia" w:asciiTheme="minorEastAsia" w:hAnsiTheme="minorEastAsia" w:eastAsiaTheme="minorEastAsia" w:cstheme="minorEastAsia"/>
          <w:i w:val="0"/>
          <w:caps w:val="0"/>
          <w:color w:val="000000"/>
          <w:spacing w:val="0"/>
          <w:sz w:val="30"/>
          <w:szCs w:val="30"/>
          <w:bdr w:val="none" w:color="auto" w:sz="0" w:space="0"/>
        </w:rPr>
        <w:t>（五）实施分类推进。试点地区住房城乡建设主管部门要引导大型勘察、设计、监理等企业积极发展全过程工程咨询服务，拓展业务范围。在民用建筑项目中充分发挥建筑师的主导作用，鼓励提供全过程工程咨询服务。</w:t>
      </w:r>
      <w:r>
        <w:rPr>
          <w:rFonts w:hint="eastAsia" w:asciiTheme="minorEastAsia" w:hAnsiTheme="minorEastAsia" w:eastAsiaTheme="minorEastAsia" w:cstheme="minorEastAsia"/>
          <w:i w:val="0"/>
          <w:caps w:val="0"/>
          <w:color w:val="000000"/>
          <w:spacing w:val="0"/>
          <w:sz w:val="30"/>
          <w:szCs w:val="30"/>
          <w:bdr w:val="none" w:color="auto" w:sz="0" w:space="0"/>
        </w:rPr>
        <w:br w:type="textWrapping"/>
      </w:r>
      <w:r>
        <w:rPr>
          <w:rFonts w:hint="eastAsia" w:asciiTheme="minorEastAsia" w:hAnsiTheme="minorEastAsia" w:cstheme="minorEastAsia"/>
          <w:i w:val="0"/>
          <w:caps w:val="0"/>
          <w:color w:val="000000"/>
          <w:spacing w:val="0"/>
          <w:sz w:val="30"/>
          <w:szCs w:val="30"/>
          <w:bdr w:val="none" w:color="auto" w:sz="0" w:space="0"/>
          <w:lang w:val="en-US" w:eastAsia="zh-CN"/>
        </w:rPr>
        <w:t xml:space="preserve">   </w:t>
      </w:r>
      <w:r>
        <w:rPr>
          <w:rFonts w:hint="eastAsia" w:asciiTheme="minorEastAsia" w:hAnsiTheme="minorEastAsia" w:eastAsiaTheme="minorEastAsia" w:cstheme="minorEastAsia"/>
          <w:i w:val="0"/>
          <w:caps w:val="0"/>
          <w:color w:val="000000"/>
          <w:spacing w:val="0"/>
          <w:sz w:val="30"/>
          <w:szCs w:val="30"/>
          <w:bdr w:val="none" w:color="auto" w:sz="0" w:space="0"/>
        </w:rPr>
        <w:t>（六）提升企业能力。试点企业要积极延伸服务内容，提供高水平全过程技术性和管理性服务项目，提高全过程工程咨询服务能力和水平，积累全过程工程咨询服务经验，增强企业国际竞争力。</w:t>
      </w:r>
      <w:r>
        <w:rPr>
          <w:rFonts w:hint="eastAsia" w:asciiTheme="minorEastAsia" w:hAnsiTheme="minorEastAsia" w:eastAsiaTheme="minorEastAsia" w:cstheme="minorEastAsia"/>
          <w:i w:val="0"/>
          <w:caps w:val="0"/>
          <w:color w:val="000000"/>
          <w:spacing w:val="0"/>
          <w:sz w:val="30"/>
          <w:szCs w:val="30"/>
          <w:bdr w:val="none" w:color="auto" w:sz="0" w:space="0"/>
        </w:rPr>
        <w:br w:type="textWrapping"/>
      </w:r>
      <w:r>
        <w:rPr>
          <w:rFonts w:hint="eastAsia" w:asciiTheme="minorEastAsia" w:hAnsiTheme="minorEastAsia" w:cstheme="minorEastAsia"/>
          <w:i w:val="0"/>
          <w:caps w:val="0"/>
          <w:color w:val="000000"/>
          <w:spacing w:val="0"/>
          <w:sz w:val="30"/>
          <w:szCs w:val="30"/>
          <w:bdr w:val="none" w:color="auto" w:sz="0" w:space="0"/>
          <w:lang w:val="en-US" w:eastAsia="zh-CN"/>
        </w:rPr>
        <w:t xml:space="preserve">   </w:t>
      </w:r>
      <w:r>
        <w:rPr>
          <w:rFonts w:hint="eastAsia" w:asciiTheme="minorEastAsia" w:hAnsiTheme="minorEastAsia" w:eastAsiaTheme="minorEastAsia" w:cstheme="minorEastAsia"/>
          <w:i w:val="0"/>
          <w:caps w:val="0"/>
          <w:color w:val="000000"/>
          <w:spacing w:val="0"/>
          <w:sz w:val="30"/>
          <w:szCs w:val="30"/>
          <w:bdr w:val="none" w:color="auto" w:sz="0" w:space="0"/>
        </w:rPr>
        <w:t>（七）总结推广经验。试点地区住房城乡建设主管部门、试点企业要及时研究解决试点工作中的新情况、新问题，不断总结经验和不足，提高试点工作成效，每季度末向我部建筑市场监管司报送试点工作进展情况。我部将及时总结和推广试点工作经验。</w:t>
      </w:r>
      <w:r>
        <w:rPr>
          <w:rFonts w:hint="eastAsia" w:asciiTheme="minorEastAsia" w:hAnsiTheme="minorEastAsia" w:eastAsiaTheme="minorEastAsia" w:cstheme="minorEastAsia"/>
          <w:i w:val="0"/>
          <w:caps w:val="0"/>
          <w:color w:val="000000"/>
          <w:spacing w:val="0"/>
          <w:sz w:val="30"/>
          <w:szCs w:val="30"/>
          <w:bdr w:val="none" w:color="auto" w:sz="0" w:space="0"/>
        </w:rPr>
        <w:br w:type="textWrapping"/>
      </w:r>
      <w:r>
        <w:rPr>
          <w:rFonts w:hint="eastAsia" w:asciiTheme="minorEastAsia" w:hAnsiTheme="minorEastAsia" w:cstheme="minorEastAsia"/>
          <w:i w:val="0"/>
          <w:caps w:val="0"/>
          <w:color w:val="000000"/>
          <w:spacing w:val="0"/>
          <w:sz w:val="30"/>
          <w:szCs w:val="30"/>
          <w:bdr w:val="none" w:color="auto" w:sz="0" w:space="0"/>
          <w:lang w:val="en-US" w:eastAsia="zh-CN"/>
        </w:rPr>
        <w:t xml:space="preserve"> </w:t>
      </w:r>
      <w:r>
        <w:rPr>
          <w:rFonts w:hint="eastAsia" w:asciiTheme="minorEastAsia" w:hAnsiTheme="minorEastAsia" w:eastAsiaTheme="minorEastAsia" w:cstheme="minorEastAsia"/>
          <w:i w:val="0"/>
          <w:caps w:val="0"/>
          <w:color w:val="000000"/>
          <w:spacing w:val="0"/>
          <w:sz w:val="30"/>
          <w:szCs w:val="30"/>
          <w:bdr w:val="none" w:color="auto" w:sz="0" w:space="0"/>
        </w:rPr>
        <w:t xml:space="preserve"> 附件：全过程工程咨询试点企业名单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kern w:val="0"/>
          <w:sz w:val="30"/>
          <w:szCs w:val="30"/>
          <w:bdr w:val="none" w:color="auto" w:sz="0" w:space="0"/>
          <w:lang w:val="en-US" w:eastAsia="zh-CN" w:bidi="ar"/>
        </w:rPr>
        <w:t>      中华人民共和国住房和城乡建设部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kern w:val="0"/>
          <w:sz w:val="30"/>
          <w:szCs w:val="30"/>
          <w:bdr w:val="none" w:color="auto" w:sz="0" w:space="0"/>
          <w:lang w:val="en-US" w:eastAsia="zh-CN" w:bidi="ar"/>
        </w:rPr>
        <w:t>      2017年5月2日（此件主动公开）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i w:val="0"/>
          <w:caps w:val="0"/>
          <w:color w:val="000000"/>
          <w:spacing w:val="0"/>
          <w:sz w:val="30"/>
          <w:szCs w:val="30"/>
        </w:rPr>
      </w:pPr>
      <w:r>
        <w:rPr>
          <w:rStyle w:val="6"/>
          <w:rFonts w:hint="eastAsia" w:asciiTheme="minorEastAsia" w:hAnsiTheme="minorEastAsia" w:eastAsiaTheme="minorEastAsia" w:cstheme="minorEastAsia"/>
          <w:i w:val="0"/>
          <w:caps w:val="0"/>
          <w:color w:val="000000"/>
          <w:spacing w:val="0"/>
          <w:sz w:val="30"/>
          <w:szCs w:val="30"/>
          <w:bdr w:val="none" w:color="auto" w:sz="0" w:space="0"/>
        </w:rPr>
        <w:t>全过程工程咨询试点企业名单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1.中国建筑设计院有限公司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2.北京市建筑设计研究院有限公司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3.中国中元国际工程有限公司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4.中冶京诚工程技术有限公司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5.中国寰球工程有限公司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6.北京市勘察设计研究院有限公司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7.建设综合勘察研究设计院有限公司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8.北京方圆工程监理有限公司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9.北京国金管理咨询有限公司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10.北京希达建设监理有限责任公司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11.京兴国际工程管理有限公司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12.中国市政工程华北设计研究总院有限公司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13.中国天辰工程有限公司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14.同济大学建筑设计研究院（集团）有限公司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15.华东建筑设计研究院有限公司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16.上海市政工程设计研究总院（集团）有限公司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17.上海华城工程建设管理有限公司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18.上海建科工程咨询有限公司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19.上海市建设工程监理咨询有限公司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20.上海同济工程咨询有限公司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b/>
          <w:bCs/>
          <w:i w:val="0"/>
          <w:caps w:val="0"/>
          <w:color w:val="000000"/>
          <w:spacing w:val="0"/>
          <w:sz w:val="30"/>
          <w:szCs w:val="30"/>
        </w:rPr>
      </w:pPr>
      <w:r>
        <w:rPr>
          <w:rFonts w:hint="eastAsia" w:asciiTheme="minorEastAsia" w:hAnsiTheme="minorEastAsia" w:eastAsiaTheme="minorEastAsia" w:cstheme="minorEastAsia"/>
          <w:b/>
          <w:bCs/>
          <w:i w:val="0"/>
          <w:caps w:val="0"/>
          <w:color w:val="000000"/>
          <w:spacing w:val="0"/>
          <w:sz w:val="30"/>
          <w:szCs w:val="30"/>
          <w:bdr w:val="none" w:color="auto" w:sz="0" w:space="0"/>
        </w:rPr>
        <w:t>21.启迪设计集团股份有限公司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b/>
          <w:bCs/>
          <w:i w:val="0"/>
          <w:caps w:val="0"/>
          <w:color w:val="000000"/>
          <w:spacing w:val="0"/>
          <w:sz w:val="30"/>
          <w:szCs w:val="30"/>
        </w:rPr>
      </w:pPr>
      <w:r>
        <w:rPr>
          <w:rFonts w:hint="eastAsia" w:asciiTheme="minorEastAsia" w:hAnsiTheme="minorEastAsia" w:eastAsiaTheme="minorEastAsia" w:cstheme="minorEastAsia"/>
          <w:b/>
          <w:bCs/>
          <w:i w:val="0"/>
          <w:caps w:val="0"/>
          <w:color w:val="000000"/>
          <w:spacing w:val="0"/>
          <w:sz w:val="30"/>
          <w:szCs w:val="30"/>
          <w:bdr w:val="none" w:color="auto" w:sz="0" w:space="0"/>
        </w:rPr>
        <w:t>22.中衡设计集团股份有限公司</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b/>
          <w:bCs/>
          <w:i w:val="0"/>
          <w:caps w:val="0"/>
          <w:color w:val="000000"/>
          <w:spacing w:val="0"/>
          <w:sz w:val="30"/>
          <w:szCs w:val="30"/>
        </w:rPr>
      </w:pPr>
      <w:r>
        <w:rPr>
          <w:rFonts w:hint="eastAsia" w:asciiTheme="minorEastAsia" w:hAnsiTheme="minorEastAsia" w:eastAsiaTheme="minorEastAsia" w:cstheme="minorEastAsia"/>
          <w:b/>
          <w:bCs/>
          <w:i w:val="0"/>
          <w:caps w:val="0"/>
          <w:color w:val="000000"/>
          <w:spacing w:val="0"/>
          <w:sz w:val="30"/>
          <w:szCs w:val="30"/>
          <w:bdr w:val="none" w:color="auto" w:sz="0" w:space="0"/>
        </w:rPr>
        <w:t>23.江苏建科建设监理有限公司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24.中国电建集团华东勘测设计研究院有限公司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25.中国联合工程公司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26.宁波高专建设监理有限公司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27.浙江江南工程管理股份有限公司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28.福建省建筑设计研究院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29.深圳市建筑设计研究总院有限公司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30.悉地国际设计顾问（深圳）有限公司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31.广东省建筑设计研究院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32.深圳市华阳国际工程设计股份有限公司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33.广州轨道交通建设监理有限公司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34.海南新世纪建设项目咨询管理有限公司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35.林同棪国际工程咨询（中国）有限公司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36.重庆赛迪工程咨询有限公司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37.中国建筑西南设计研究院有限公司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38.成都衡泰工程管理有限责任公司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39.四川二滩国际工程咨询有限责任公司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Theme="minorEastAsia" w:hAnsiTheme="minorEastAsia" w:eastAsiaTheme="minorEastAsia" w:cstheme="minorEastAsia"/>
          <w:i w:val="0"/>
          <w:caps w:val="0"/>
          <w:color w:val="000000"/>
          <w:spacing w:val="0"/>
          <w:sz w:val="30"/>
          <w:szCs w:val="30"/>
        </w:rPr>
      </w:pPr>
      <w:r>
        <w:rPr>
          <w:rFonts w:hint="eastAsia" w:asciiTheme="minorEastAsia" w:hAnsiTheme="minorEastAsia" w:eastAsiaTheme="minorEastAsia" w:cstheme="minorEastAsia"/>
          <w:i w:val="0"/>
          <w:caps w:val="0"/>
          <w:color w:val="000000"/>
          <w:spacing w:val="0"/>
          <w:sz w:val="30"/>
          <w:szCs w:val="30"/>
          <w:bdr w:val="none" w:color="auto" w:sz="0" w:space="0"/>
        </w:rPr>
        <w:t>40.中国建筑西北设计研究院有限公司</w:t>
      </w:r>
    </w:p>
    <w:p>
      <w:pPr>
        <w:rPr>
          <w:rFonts w:hint="eastAsia" w:asciiTheme="minorEastAsia" w:hAnsiTheme="minorEastAsia" w:eastAsiaTheme="minorEastAsia" w:cstheme="minorEastAsia"/>
          <w:sz w:val="30"/>
          <w:szCs w:val="30"/>
        </w:rPr>
      </w:pPr>
    </w:p>
    <w:sectPr>
      <w:pgSz w:w="11906" w:h="16838"/>
      <w:pgMar w:top="82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EF388E"/>
    <w:rsid w:val="02EF388E"/>
    <w:rsid w:val="7BB50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2019-04-28T13:35:00Z</dcterms:created>
  <dc:creator>你好846322</dc:creator>
  <cp:lastModifiedBy>你好846322</cp:lastModifiedBy>
  <dcterms:modified xsi:type="dcterms:W3CDTF">2019-04-28T13:40:04Z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