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223344"/>
          <w:spacing w:val="0"/>
          <w:sz w:val="33"/>
          <w:szCs w:val="33"/>
          <w:shd w:val="clear" w:fill="FFFFFF"/>
        </w:rPr>
        <w:t>省住房城乡建设厅关于印发《江苏省建设工程施工项目经理部和项目监理机构主要管理人员配备办法》的通知</w:t>
      </w:r>
    </w:p>
    <w:p>
      <w:pPr>
        <w:pStyle w:val="2"/>
        <w:keepNext w:val="0"/>
        <w:keepLines w:val="0"/>
        <w:widowControl/>
        <w:suppressLineNumbers w:val="0"/>
        <w:shd w:val="clear" w:fill="FFFFFF"/>
        <w:spacing w:before="0" w:beforeAutospacing="0" w:after="150" w:afterAutospacing="0" w:line="483" w:lineRule="atLeast"/>
        <w:ind w:left="21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223344"/>
          <w:spacing w:val="0"/>
          <w:sz w:val="30"/>
          <w:szCs w:val="30"/>
          <w:shd w:val="clear" w:fill="FFFFFF"/>
        </w:rPr>
        <w:t>苏建建管〔2014〕701号</w:t>
      </w:r>
    </w:p>
    <w:p>
      <w:pPr>
        <w:pStyle w:val="2"/>
        <w:keepNext w:val="0"/>
        <w:keepLines w:val="0"/>
        <w:widowControl/>
        <w:suppressLineNumbers w:val="0"/>
        <w:shd w:val="clear" w:fill="FFFFFF"/>
        <w:spacing w:before="0" w:beforeAutospacing="0" w:after="150" w:afterAutospacing="0" w:line="630" w:lineRule="atLeast"/>
        <w:ind w:left="21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150" w:afterAutospacing="0" w:line="630" w:lineRule="atLeast"/>
        <w:ind w:left="21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223344"/>
          <w:spacing w:val="0"/>
          <w:sz w:val="24"/>
          <w:szCs w:val="24"/>
          <w:shd w:val="clear" w:fill="FFFFFF"/>
        </w:rPr>
        <w:t>各省辖市建设局（委）、泰州市建工局，苏州工业园区规划建设局，张家港保税区规划建设局，昆山市、泰兴市、沭阳县建设局：</w:t>
      </w:r>
    </w:p>
    <w:p>
      <w:pPr>
        <w:pStyle w:val="2"/>
        <w:keepNext w:val="0"/>
        <w:keepLines w:val="0"/>
        <w:widowControl/>
        <w:suppressLineNumbers w:val="0"/>
        <w:shd w:val="clear" w:fill="FFFFFF"/>
        <w:spacing w:before="0" w:beforeAutospacing="0" w:after="150" w:afterAutospacing="0" w:line="630" w:lineRule="atLeast"/>
        <w:ind w:left="21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223344"/>
          <w:spacing w:val="0"/>
          <w:sz w:val="24"/>
          <w:szCs w:val="24"/>
          <w:shd w:val="clear" w:fill="FFFFFF"/>
        </w:rPr>
        <w:t>现将《江苏省建设工程施工项目经理部和项目监理机构主要管理人员配备办法》印发给你们，请遵照执行。执行中有问题和建议，请及时与省住房城乡建设厅建筑市场监管处联系。</w:t>
      </w:r>
    </w:p>
    <w:p>
      <w:pPr>
        <w:pStyle w:val="2"/>
        <w:keepNext w:val="0"/>
        <w:keepLines w:val="0"/>
        <w:widowControl/>
        <w:suppressLineNumbers w:val="0"/>
        <w:shd w:val="clear" w:fill="FFFFFF"/>
        <w:spacing w:before="0" w:beforeAutospacing="0" w:after="150" w:afterAutospacing="0" w:line="630" w:lineRule="atLeast"/>
        <w:ind w:left="21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223344"/>
          <w:spacing w:val="0"/>
          <w:sz w:val="24"/>
          <w:szCs w:val="24"/>
          <w:shd w:val="clear" w:fill="FFFFFF"/>
        </w:rPr>
        <w:t>附件：《江苏省建设工程施工项目经理部和项目监理机构主要管理人员配备办法》</w:t>
      </w:r>
    </w:p>
    <w:p>
      <w:pPr>
        <w:pStyle w:val="2"/>
        <w:keepNext w:val="0"/>
        <w:keepLines w:val="0"/>
        <w:widowControl/>
        <w:suppressLineNumbers w:val="0"/>
        <w:shd w:val="clear" w:fill="FFFFFF"/>
        <w:spacing w:before="0" w:beforeAutospacing="0" w:after="150" w:afterAutospacing="0" w:line="630" w:lineRule="atLeast"/>
        <w:ind w:left="21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150" w:afterAutospacing="0" w:line="630" w:lineRule="atLeast"/>
        <w:ind w:left="21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223344"/>
          <w:spacing w:val="0"/>
          <w:sz w:val="24"/>
          <w:szCs w:val="24"/>
          <w:shd w:val="clear" w:fill="FFFFFF"/>
        </w:rPr>
        <w:t>江苏省住房和城乡建设厅</w:t>
      </w:r>
      <w:r>
        <w:rPr>
          <w:rFonts w:hint="eastAsia" w:ascii="微软雅黑" w:hAnsi="微软雅黑" w:eastAsia="微软雅黑" w:cs="微软雅黑"/>
          <w:i w:val="0"/>
          <w:caps w:val="0"/>
          <w:color w:val="223344"/>
          <w:spacing w:val="0"/>
          <w:sz w:val="21"/>
          <w:szCs w:val="21"/>
          <w:shd w:val="clear" w:fill="FFFFFF"/>
        </w:rPr>
        <w:br w:type="textWrapping"/>
      </w:r>
      <w:r>
        <w:rPr>
          <w:rFonts w:hint="eastAsia" w:ascii="微软雅黑" w:hAnsi="微软雅黑" w:eastAsia="微软雅黑" w:cs="微软雅黑"/>
          <w:i w:val="0"/>
          <w:caps w:val="0"/>
          <w:color w:val="223344"/>
          <w:spacing w:val="0"/>
          <w:sz w:val="24"/>
          <w:szCs w:val="24"/>
          <w:shd w:val="clear" w:fill="FFFFFF"/>
        </w:rPr>
        <w:t>2014年12月13日</w:t>
      </w:r>
    </w:p>
    <w:p>
      <w:pPr>
        <w:pStyle w:val="2"/>
        <w:keepNext w:val="0"/>
        <w:keepLines w:val="0"/>
        <w:widowControl/>
        <w:suppressLineNumbers w:val="0"/>
        <w:shd w:val="clear" w:fill="FFFFFF"/>
        <w:spacing w:before="0" w:beforeAutospacing="0" w:after="150" w:afterAutospacing="0" w:line="630" w:lineRule="atLeast"/>
        <w:ind w:left="210" w:right="0" w:firstLine="0"/>
        <w:jc w:val="righ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附件：</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b/>
          <w:i w:val="0"/>
          <w:caps w:val="0"/>
          <w:color w:val="676767"/>
          <w:spacing w:val="0"/>
          <w:sz w:val="24"/>
          <w:szCs w:val="24"/>
          <w:shd w:val="clear" w:fill="FFFFFF"/>
        </w:rPr>
        <w:t>江苏省建设工程施工项目经理部和项目监理机构主要管理人员配备办法</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1"/>
          <w:szCs w:val="21"/>
          <w:shd w:val="clear" w:fill="FFFFFF"/>
        </w:rPr>
        <w:t>　</w:t>
      </w:r>
      <w:r>
        <w:rPr>
          <w:rFonts w:hint="eastAsia" w:ascii="微软雅黑" w:hAnsi="微软雅黑" w:eastAsia="微软雅黑" w:cs="微软雅黑"/>
          <w:i w:val="0"/>
          <w:caps w:val="0"/>
          <w:color w:val="676767"/>
          <w:spacing w:val="0"/>
          <w:sz w:val="24"/>
          <w:szCs w:val="24"/>
          <w:shd w:val="clear" w:fill="FFFFFF"/>
        </w:rPr>
        <w:t>为进一步加强建筑市场和施工现场的监督管理，提高建设工程施工现场管理水平，确保建设工程质量和安全生产，根据</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"http://www.xzzb.info/nd.jsp?id=90"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《建设工程质量管理条例》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u w:val="none"/>
          <w:shd w:val="clear" w:fill="FFFFFF"/>
        </w:rPr>
        <w:t>、</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"http://www.xzzb.info/nd.jsp?id=65"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《江苏省建筑市场管理条例》</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和</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"http://www.xzzb.info/nd.jsp?id=119"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《房屋建筑和市政基础设施工程施工分包管理办法》（建设部令第124号）</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"http://www.xzzb.info/nd.jsp?id=120"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《建筑施工企业安全生产管理机构设置及专职安全生产管理人员配备办法》（建质〔2008〕91号）</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等有关规定，结合本省实际，制定本办法。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676767"/>
          <w:spacing w:val="0"/>
          <w:sz w:val="24"/>
          <w:szCs w:val="24"/>
          <w:shd w:val="clear" w:fill="FFFFFF"/>
        </w:rPr>
        <w:t>第二条　</w:t>
      </w:r>
      <w:r>
        <w:rPr>
          <w:rFonts w:hint="eastAsia" w:ascii="微软雅黑" w:hAnsi="微软雅黑" w:eastAsia="微软雅黑" w:cs="微软雅黑"/>
          <w:i w:val="0"/>
          <w:caps w:val="0"/>
          <w:color w:val="676767"/>
          <w:spacing w:val="0"/>
          <w:sz w:val="24"/>
          <w:szCs w:val="24"/>
          <w:shd w:val="clear" w:fill="FFFFFF"/>
        </w:rPr>
        <w:t>本省行政区域内新建、改建、扩建的房屋建筑（包括与其配套的线路管道和设备安装工程、装修工程）和市政基础设施工程的施工项目经理部和项目监理机构主要管理人员的配备和管理，适用本办法。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676767"/>
          <w:spacing w:val="0"/>
          <w:sz w:val="24"/>
          <w:szCs w:val="24"/>
          <w:shd w:val="clear" w:fill="FFFFFF"/>
        </w:rPr>
        <w:t>第三条</w:t>
      </w:r>
      <w:r>
        <w:rPr>
          <w:rFonts w:hint="eastAsia" w:ascii="微软雅黑" w:hAnsi="微软雅黑" w:eastAsia="微软雅黑" w:cs="微软雅黑"/>
          <w:i w:val="0"/>
          <w:caps w:val="0"/>
          <w:color w:val="676767"/>
          <w:spacing w:val="0"/>
          <w:sz w:val="21"/>
          <w:szCs w:val="21"/>
          <w:shd w:val="clear" w:fill="FFFFFF"/>
        </w:rPr>
        <w:t>　</w:t>
      </w:r>
      <w:r>
        <w:rPr>
          <w:rFonts w:hint="eastAsia" w:ascii="微软雅黑" w:hAnsi="微软雅黑" w:eastAsia="微软雅黑" w:cs="微软雅黑"/>
          <w:i w:val="0"/>
          <w:caps w:val="0"/>
          <w:color w:val="676767"/>
          <w:spacing w:val="0"/>
          <w:sz w:val="24"/>
          <w:szCs w:val="24"/>
          <w:shd w:val="clear" w:fill="FFFFFF"/>
        </w:rPr>
        <w:t>本办法所称施工项目经理部是指建筑施工企业（施工总承包企业、专业承包企业和承接施工业务的设计与施工资质企业）为完成建设工程施工合同（总承包、专业承包、专业分包合同）任务派驻施工现场的管理机构；项目监理机构是指工程监理企业根据建设工程委托监理合同派驻施工现场的管理机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本办法所称施工项目经理部主要管理人员是指项目负责人、项目技术负责人、施工员、安全员、质量员；项目监理机构主要管理人员是指总监理工程师（总监理工程师代表）、专业监理工程师、监理员。</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建筑施工企业根据所承接工程的实际需要，按照</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"http://www.xzzb.info/JGJT250-2011%E3%80%8A%E5%BB%BA%E7%AD%91%E4%B8%8E%E5%B8%82%E6%94%BF%E5%B7%A5%E7%A8%8B%E6%96%BD%E5%B7%A5%E7%8E%B0%E5%9C%BA%E4%B8%93%E4%B8%9A%E4%BA%BA%E5%91%98%E8%81%8C%E4%B8%9A%E6%A0%87%E5%87%86%E3%80%8B.pdf"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《建筑与市政工程施工现场专业人员职业标准》（JGJ/T250-2011）</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，在施工项目经理部内还应配备满足施工管理需要的标准员、材料员、资料员、机械员、劳务员等其它管理人员。</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676767"/>
          <w:spacing w:val="0"/>
          <w:sz w:val="24"/>
          <w:szCs w:val="24"/>
          <w:shd w:val="clear" w:fill="FFFFFF"/>
        </w:rPr>
        <w:t>第四条　</w:t>
      </w:r>
      <w:r>
        <w:rPr>
          <w:rFonts w:hint="eastAsia" w:ascii="微软雅黑" w:hAnsi="微软雅黑" w:eastAsia="微软雅黑" w:cs="微软雅黑"/>
          <w:i w:val="0"/>
          <w:caps w:val="0"/>
          <w:color w:val="676767"/>
          <w:spacing w:val="0"/>
          <w:sz w:val="24"/>
          <w:szCs w:val="24"/>
          <w:shd w:val="clear" w:fill="FFFFFF"/>
        </w:rPr>
        <w:t>建筑施工企业和监理企业应按本办法规定标准配备驻施工现场的施工项目经理部和现场监理机构主要管理人员（施工项目经理部主要管理人员配备标准详见附件1，项目监理机构主要管理人员配备标准详见附件2）。</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担任施工项目经理部或项目监理机构主要管理人员职务的人员应具备以下条件：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（一）与建筑施工企业或监理企业签订劳动合同或聘用合同；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（二）由建筑施工企业或监理企业缴纳养老、医疗等社会保险；</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（三）执有符合任职条件的注册证书或岗位资格证书、职称证书。相关证书注明单位名称的，应与现执业单位一致（职称证书单位和现执业单位不一致的，以人员最近三个月养老等社会保险的交纳单位为准）。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省外企业人员必须通过江苏省建设行政主管部门进省资格核验。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    </w:t>
      </w:r>
      <w:r>
        <w:rPr>
          <w:rFonts w:hint="eastAsia" w:ascii="微软雅黑" w:hAnsi="微软雅黑" w:eastAsia="微软雅黑" w:cs="微软雅黑"/>
          <w:i w:val="0"/>
          <w:caps w:val="0"/>
          <w:color w:val="676767"/>
          <w:spacing w:val="0"/>
          <w:sz w:val="24"/>
          <w:szCs w:val="24"/>
          <w:shd w:val="clear" w:fill="FFFFFF"/>
        </w:rPr>
        <w:t>施工项目经理部主要管理人员中的项目负责人由持有有效建造师注册证书（建造师临时执业证书、小型项目管理师证书）和项目负责人安全生产考核合格证（B类证书）的人员担任，并在其注册证书载明的专业和级别范围内从事建设工程施工管理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技术负责人由具备工程项目相适应专业技术职称的人员担任，负责工程项目的图纸会审、技术核定、技术交底、技术复核等工作。建筑面积5万平方米或工程合同价1亿元以下的工程项目，项目技术负责人应具有与工程项目相适应专业的中级及以上技术职称，并具有5年以上工程施工现场管理工作经验。建筑面积5万平方米及以上，或者工程合同价1亿元及以上的工程，项目技术负责人应具有与工程项目相适应专业的高级技术职称，并具有8年以上工程施工现场管理工作经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施工员、安全员、质量员以及标准员、材料员、资料员、机械员、劳务员从业资格、岗位职责按照</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"http://www.xzzb.info/JGJT250-2011%E3%80%8A%E5%BB%BA%E7%AD%91%E4%B8%8E%E5%B8%82%E6%94%BF%E5%B7%A5%E7%A8%8B%E6%96%BD%E5%B7%A5%E7%8E%B0%E5%9C%BA%E4%B8%93%E4%B8%9A%E4%BA%BA%E5%91%98%E8%81%8C%E4%B8%9A%E6%A0%87%E5%87%86%E3%80%8B.pdf"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《建筑与市政工程施工现场专业人员职业标准》（JGJ/T250-2011）</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    </w:t>
      </w:r>
      <w:r>
        <w:rPr>
          <w:rFonts w:hint="eastAsia" w:ascii="微软雅黑" w:hAnsi="微软雅黑" w:eastAsia="微软雅黑" w:cs="微软雅黑"/>
          <w:i w:val="0"/>
          <w:caps w:val="0"/>
          <w:color w:val="676767"/>
          <w:spacing w:val="0"/>
          <w:sz w:val="24"/>
          <w:szCs w:val="24"/>
          <w:shd w:val="clear" w:fill="FFFFFF"/>
        </w:rPr>
        <w:t>建设单位在招标文件中应要求投标人按本办法规定配备建设工程施工项目经理部、项目监理机构主要管理人员，并纳入评标评审内容。建筑施工企业、工程监理企业在参与投标时，应根据工程项目的规模、特点和招标文件要求，在投标文件中明确施工项目经理部、项目监理机构主要管理人员的配备情况，数量和要求不得低于本办法规定。</w:t>
      </w:r>
      <w:r>
        <w:rPr>
          <w:rFonts w:ascii="华文仿宋" w:hAnsi="华文仿宋" w:eastAsia="华文仿宋" w:cs="华文仿宋"/>
          <w:i w:val="0"/>
          <w:caps w:val="0"/>
          <w:color w:val="676767"/>
          <w:spacing w:val="0"/>
          <w:sz w:val="31"/>
          <w:szCs w:val="31"/>
          <w:shd w:val="clear" w:fill="FFFFFF"/>
        </w:rPr>
        <w:br w:type="textWrapping"/>
      </w:r>
      <w:r>
        <w:rPr>
          <w:rFonts w:hint="eastAsia" w:ascii="微软雅黑" w:hAnsi="微软雅黑" w:eastAsia="微软雅黑" w:cs="微软雅黑"/>
          <w:i w:val="0"/>
          <w:caps w:val="0"/>
          <w:color w:val="676767"/>
          <w:spacing w:val="0"/>
          <w:sz w:val="24"/>
          <w:szCs w:val="24"/>
          <w:shd w:val="clear" w:fill="FFFFFF"/>
        </w:rPr>
        <w:t>建设单位在中标通知书中应注明施工项目经理部或项目监理机构主要管理人员配备名单及证号。直接发包的工程，项目建设单位在报送至招投标监管机构的《江苏省房屋建筑和市政基础设施工程直接发包登记表》中应注明施工项目经理部或项目监理机构主要管理人员配备名单及证号。建设工程施工合同、建设工程委托监理合同中应明确施工项目经理部、项目监理机构主要管理人员配备情况，且应与投标文件、中标通知书或《江苏省房屋建筑和市政基础设施工程直接发包登记表》相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项目开工前，建筑施工企业、工程监理企业在办理合同备案手续时，应将合同约定的施工项目经理部、项目监理机构主要管理人员配备情况记入工程所在地“建筑市场信用管理平台”和“省建设工程监理管理信息系统”。相应信息推送至相关业务网站进行公示并发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    </w:t>
      </w:r>
      <w:r>
        <w:rPr>
          <w:rFonts w:hint="eastAsia" w:ascii="微软雅黑" w:hAnsi="微软雅黑" w:eastAsia="微软雅黑" w:cs="微软雅黑"/>
          <w:i w:val="0"/>
          <w:caps w:val="0"/>
          <w:color w:val="676767"/>
          <w:spacing w:val="0"/>
          <w:sz w:val="24"/>
          <w:szCs w:val="24"/>
          <w:shd w:val="clear" w:fill="FFFFFF"/>
        </w:rPr>
        <w:t>在工程建设过程中，建筑施工企业、工程监理企业必须严格按照投标承诺（合同约定）的主要管理人员配备情况组建施工项目经理部、项目监理机构，并确保主要管理人员到岗履职。企业要建立日常自查自纠制度，及时纠正项目现场主要管理人员不到岗、不按规定履行职责等不良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建设单位对施工项目经理部、项目监理机构以及项目监理机构对施工项目经理部主要管理人员配备和到岗履职情况要进行检查，发现人员配备数量不达标、擅自更换、不到岗、不按规定履行职责的，应责令其改正；拒不改正的，应按双方合同约定条款处理并及时报告工程所在地建设行政主管部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    </w:t>
      </w:r>
      <w:r>
        <w:rPr>
          <w:rFonts w:hint="eastAsia" w:ascii="微软雅黑" w:hAnsi="微软雅黑" w:eastAsia="微软雅黑" w:cs="微软雅黑"/>
          <w:i w:val="0"/>
          <w:caps w:val="0"/>
          <w:color w:val="676767"/>
          <w:spacing w:val="0"/>
          <w:sz w:val="24"/>
          <w:szCs w:val="24"/>
          <w:shd w:val="clear" w:fill="FFFFFF"/>
        </w:rPr>
        <w:t>施工项目经理部、项目监理机构主要管理人员有下列情况之一的，建设单位可以要求建筑施工企业、工程监理企业撤换，或建筑施工企业、工程监理企业可以向建设单位申请变更，但变更后的人员条件不得低于变更前人员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（一）因违法违规行为不能继续从事施工现场管理工作的；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（二）注册证书有效期满且未延续注册或被依法注销撤销的；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（三）岗位资格证书、职称证书、考核证书失效的；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（四）因患病、发生意外等身体原因不能在施工现场进行管理的；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（五）被建设单位认为履责不力等原因不宜继续从事施工现场管理工作的；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（六）死亡或不具有完全民事行为能力的；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（七）法律法规规定的其他情形。</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以上情况需变更的，由建设单位或建筑施工企业、工程监理企业填写《江苏省建设工程施工现场主要管理人员变更申请表》（详见附件3），提交书面证明材料，向工程所在地建设行政主管部门原备案机构登记变更，相关变更信息应在工程所在地“建筑市场信用管理平台”和“省建设工程监理管理信息系统”中完成并推送至相关业务网站进行公示并发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属于（一）、（四）、（五）所列情况变更的，原主要管理人员自变更备案之日起至原合同工期期满之日止，不得承接其他国有资金项目，备案之日到原合同工期期满之日不足6个月的，则限制期限为6个月。房屋建筑工程主体结构封顶前、其它工程完成70%工程量前变更主要管理人员的，工程业绩由变更后的主要管理人员享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　</w:t>
      </w:r>
      <w:r>
        <w:rPr>
          <w:rFonts w:hint="eastAsia" w:ascii="微软雅黑" w:hAnsi="微软雅黑" w:eastAsia="微软雅黑" w:cs="微软雅黑"/>
          <w:i w:val="0"/>
          <w:caps w:val="0"/>
          <w:color w:val="676767"/>
          <w:spacing w:val="0"/>
          <w:sz w:val="24"/>
          <w:szCs w:val="24"/>
          <w:shd w:val="clear" w:fill="FFFFFF"/>
        </w:rPr>
        <w:t>施工项目经理部主要管理人员不得同时在两个及以上的建设工程项目中任职，但建筑施工企业承接同一工程项目、同一项目批文、同一施工地点分段发包或分期施工且总工程量在项目负责人级别承接范围内的除外。也不得兼任本项目的其它岗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项目监理机构主要管理人员从业管理要求按</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"http://www.xzzb.info/nd.jsp?id=121"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0F67FF"/>
          <w:spacing w:val="0"/>
          <w:sz w:val="24"/>
          <w:szCs w:val="24"/>
          <w:u w:val="none"/>
          <w:bdr w:val="none" w:color="auto" w:sz="0" w:space="0"/>
          <w:shd w:val="clear" w:fill="FFFFFF"/>
        </w:rPr>
        <w:t>《关于进一步加强全省监理人员从业管理的通知》（苏建建管〔2014〕100号）</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    </w:t>
      </w:r>
      <w:r>
        <w:rPr>
          <w:rFonts w:hint="eastAsia" w:ascii="微软雅黑" w:hAnsi="微软雅黑" w:eastAsia="微软雅黑" w:cs="微软雅黑"/>
          <w:i w:val="0"/>
          <w:caps w:val="0"/>
          <w:color w:val="676767"/>
          <w:spacing w:val="0"/>
          <w:sz w:val="24"/>
          <w:szCs w:val="24"/>
          <w:shd w:val="clear" w:fill="FFFFFF"/>
        </w:rPr>
        <w:t>工程所在地建设行政主管部门应当在建筑施工企业和工程监理企业办理合同备案（总承包、专业承包、专业分包和委托监理合同）之日起，通过全省“建筑市场信用管理平台”和“建设工程监理管理信息系统”对施工项目经理部和项目监理机构主要管理人员进行锁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有下列情况之一的，工程所在地建设行政主管部门应当对主要管理人员给予解除锁定：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（一）工程已通过由建设单位组织的竣工验收；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（二）因故不能按期开工超过6个月，施工许可证失效的；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（三）专业承包、专业分包单位完成合同约定内容，持经建设单位、总承包企业、监理企业盖章的验收合格证明材料提出申请的；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（四）符合第八条变更条件且无任职限制的。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未经规定程序解锁的，主要管理人员不得在其他工程项目中任职。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    </w:t>
      </w:r>
      <w:r>
        <w:rPr>
          <w:rFonts w:hint="eastAsia" w:ascii="微软雅黑" w:hAnsi="微软雅黑" w:eastAsia="微软雅黑" w:cs="微软雅黑"/>
          <w:i w:val="0"/>
          <w:caps w:val="0"/>
          <w:color w:val="676767"/>
          <w:spacing w:val="0"/>
          <w:sz w:val="24"/>
          <w:szCs w:val="24"/>
          <w:shd w:val="clear" w:fill="FFFFFF"/>
        </w:rPr>
        <w:t>工程所在地建设行政主管部门要做好施工项目经理部、项目监理机构主要管理人员配备情况的监管工作。在办理合同备案登记手续时，对承发包双方签订的合同未明确施工项目部、现场监理部主要管理人员配备情况或备案主要管理人员与中标通知书（或合同约定）不一致的，不予备案，并责令改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工程所在地建设行政主管部门在日常监督检查中，要检查主要管理人员是否按规定和投标承诺（或合同约定）要求足额配备、人证相符、到岗履职，并形成监督检查记录。发现施工项目经理部、项目监理机构主要管理人员配备不达标、不到岗、不按规定履行职责、条件不符而擅自更换等情形的，对于建筑施工企业，由工程所在地建设行政主管部门按照《建筑施工企业主要负责人、项目负责人和专职安全生产管理人员安全生产管理规定》（住房和城乡建设部令第17号）第三十至三十三条规定、《江苏省房屋建筑和市政基础设施工程质量监督管理办法》（江苏省人民政府令第89号）第二十五条的规定，责令改正并予以处理，并作为不良行为记入“建筑市场信用管理平台”。对于工程监理企业，由工程所在地建设行政主管部门责令改正并作为不良行为记入“省建设工程监理管理信息系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    </w:t>
      </w:r>
      <w:r>
        <w:rPr>
          <w:rFonts w:hint="eastAsia" w:ascii="微软雅黑" w:hAnsi="微软雅黑" w:eastAsia="微软雅黑" w:cs="微软雅黑"/>
          <w:i w:val="0"/>
          <w:caps w:val="0"/>
          <w:color w:val="676767"/>
          <w:spacing w:val="0"/>
          <w:sz w:val="24"/>
          <w:szCs w:val="24"/>
          <w:shd w:val="clear" w:fill="FFFFFF"/>
        </w:rPr>
        <w:t>本办法由江苏省住房和城乡建设厅负责解释。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第十三条    </w:t>
      </w:r>
      <w:r>
        <w:rPr>
          <w:rFonts w:hint="eastAsia" w:ascii="微软雅黑" w:hAnsi="微软雅黑" w:eastAsia="微软雅黑" w:cs="微软雅黑"/>
          <w:i w:val="0"/>
          <w:caps w:val="0"/>
          <w:color w:val="676767"/>
          <w:spacing w:val="0"/>
          <w:sz w:val="24"/>
          <w:szCs w:val="24"/>
          <w:shd w:val="clear" w:fill="FFFFFF"/>
        </w:rPr>
        <w:t>本办法自2015年7月1日起执行。</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1"/>
          <w:szCs w:val="21"/>
        </w:rPr>
        <w:pict>
          <v:rect id="_x0000_i1025" o:spt="1" style="height:1.5pt;width:432pt;" fillcolor="#676767"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15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附件1：</w:t>
      </w:r>
    </w:p>
    <w:p>
      <w:pPr>
        <w:pStyle w:val="2"/>
        <w:keepNext w:val="0"/>
        <w:keepLines w:val="0"/>
        <w:widowControl/>
        <w:suppressLineNumbers w:val="0"/>
        <w:shd w:val="clear" w:fill="FFFFFF"/>
        <w:spacing w:before="0" w:beforeAutospacing="0" w:after="15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676767"/>
          <w:spacing w:val="0"/>
          <w:sz w:val="24"/>
          <w:szCs w:val="24"/>
          <w:shd w:val="clear" w:fill="FFFFFF"/>
        </w:rPr>
        <w:t>江苏省建设工程施工项目经理部主要管理人员配备标准</w:t>
      </w:r>
    </w:p>
    <w:tbl>
      <w:tblPr>
        <w:tblW w:w="8655"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895"/>
        <w:gridCol w:w="1679"/>
        <w:gridCol w:w="994"/>
        <w:gridCol w:w="1298"/>
        <w:gridCol w:w="540"/>
        <w:gridCol w:w="540"/>
        <w:gridCol w:w="2709"/>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8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工</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程</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类</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别</w:t>
            </w:r>
          </w:p>
        </w:tc>
        <w:tc>
          <w:tcPr>
            <w:tcW w:w="1679"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180" w:right="0"/>
              <w:jc w:val="center"/>
            </w:pPr>
            <w:r>
              <w:rPr>
                <w:rFonts w:hint="eastAsia" w:ascii="华文仿宋" w:hAnsi="华文仿宋" w:eastAsia="华文仿宋" w:cs="华文仿宋"/>
                <w:i w:val="0"/>
                <w:caps w:val="0"/>
                <w:color w:val="676767"/>
                <w:spacing w:val="0"/>
                <w:sz w:val="24"/>
                <w:szCs w:val="24"/>
              </w:rPr>
              <w:t>工程规模</w:t>
            </w:r>
          </w:p>
          <w:p>
            <w:pPr>
              <w:pStyle w:val="2"/>
              <w:keepNext w:val="0"/>
              <w:keepLines w:val="0"/>
              <w:widowControl/>
              <w:suppressLineNumbers w:val="0"/>
              <w:wordWrap w:val="0"/>
              <w:spacing w:before="0" w:beforeAutospacing="0" w:after="0" w:afterAutospacing="0" w:line="630" w:lineRule="atLeast"/>
              <w:ind w:left="180" w:right="0"/>
              <w:jc w:val="center"/>
            </w:pPr>
            <w:r>
              <w:rPr>
                <w:rFonts w:hint="eastAsia" w:ascii="华文仿宋" w:hAnsi="华文仿宋" w:eastAsia="华文仿宋" w:cs="华文仿宋"/>
                <w:i w:val="0"/>
                <w:caps w:val="0"/>
                <w:color w:val="676767"/>
                <w:spacing w:val="0"/>
                <w:sz w:val="24"/>
                <w:szCs w:val="24"/>
              </w:rPr>
              <w:t>M—总建筑面积（m2）</w:t>
            </w:r>
          </w:p>
          <w:p>
            <w:pPr>
              <w:pStyle w:val="2"/>
              <w:keepNext w:val="0"/>
              <w:keepLines w:val="0"/>
              <w:widowControl/>
              <w:suppressLineNumbers w:val="0"/>
              <w:wordWrap w:val="0"/>
              <w:spacing w:before="0" w:beforeAutospacing="0" w:after="0" w:afterAutospacing="0" w:line="630" w:lineRule="atLeast"/>
              <w:ind w:left="180" w:right="0"/>
              <w:jc w:val="center"/>
            </w:pPr>
            <w:r>
              <w:rPr>
                <w:rFonts w:hint="eastAsia" w:ascii="华文仿宋" w:hAnsi="华文仿宋" w:eastAsia="华文仿宋" w:cs="华文仿宋"/>
                <w:i w:val="0"/>
                <w:caps w:val="0"/>
                <w:color w:val="676767"/>
                <w:spacing w:val="0"/>
                <w:sz w:val="24"/>
                <w:szCs w:val="24"/>
              </w:rPr>
              <w:t>N—工程造价（万元）</w:t>
            </w:r>
          </w:p>
        </w:tc>
        <w:tc>
          <w:tcPr>
            <w:tcW w:w="6081" w:type="dxa"/>
            <w:gridSpan w:val="5"/>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180" w:right="0"/>
              <w:jc w:val="center"/>
            </w:pPr>
            <w:r>
              <w:rPr>
                <w:rFonts w:hint="eastAsia" w:ascii="华文仿宋" w:hAnsi="华文仿宋" w:eastAsia="华文仿宋" w:cs="华文仿宋"/>
                <w:i w:val="0"/>
                <w:caps w:val="0"/>
                <w:color w:val="676767"/>
                <w:spacing w:val="0"/>
                <w:sz w:val="24"/>
                <w:szCs w:val="24"/>
              </w:rPr>
              <w:t>配备人员数量（人）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8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67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9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15" w:right="0"/>
              <w:jc w:val="center"/>
            </w:pPr>
            <w:r>
              <w:rPr>
                <w:rFonts w:hint="eastAsia" w:ascii="华文仿宋" w:hAnsi="华文仿宋" w:eastAsia="华文仿宋" w:cs="华文仿宋"/>
                <w:i w:val="0"/>
                <w:caps w:val="0"/>
                <w:color w:val="676767"/>
                <w:spacing w:val="0"/>
                <w:sz w:val="24"/>
                <w:szCs w:val="24"/>
              </w:rPr>
              <w:t>项目负责人</w:t>
            </w:r>
          </w:p>
        </w:tc>
        <w:tc>
          <w:tcPr>
            <w:tcW w:w="129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项目技术负责人</w:t>
            </w:r>
          </w:p>
        </w:tc>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施工员</w:t>
            </w:r>
          </w:p>
        </w:tc>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安全员</w:t>
            </w:r>
          </w:p>
        </w:tc>
        <w:tc>
          <w:tcPr>
            <w:tcW w:w="270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质量员</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8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房屋建筑、装修工程</w:t>
            </w:r>
          </w:p>
        </w:tc>
        <w:tc>
          <w:tcPr>
            <w:tcW w:w="167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M＜10000</w:t>
            </w:r>
          </w:p>
        </w:tc>
        <w:tc>
          <w:tcPr>
            <w:tcW w:w="9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129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270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8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67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10000≤M＜50000</w:t>
            </w:r>
          </w:p>
        </w:tc>
        <w:tc>
          <w:tcPr>
            <w:tcW w:w="9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129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2</w:t>
            </w:r>
          </w:p>
        </w:tc>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2</w:t>
            </w:r>
          </w:p>
        </w:tc>
        <w:tc>
          <w:tcPr>
            <w:tcW w:w="270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8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67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M≥50000</w:t>
            </w:r>
          </w:p>
        </w:tc>
        <w:tc>
          <w:tcPr>
            <w:tcW w:w="9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129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3</w:t>
            </w:r>
          </w:p>
        </w:tc>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3</w:t>
            </w:r>
          </w:p>
        </w:tc>
        <w:tc>
          <w:tcPr>
            <w:tcW w:w="270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8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7760" w:type="dxa"/>
            <w:gridSpan w:val="6"/>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华文仿宋" w:hAnsi="华文仿宋" w:eastAsia="华文仿宋" w:cs="华文仿宋"/>
                <w:i w:val="0"/>
                <w:caps w:val="0"/>
                <w:color w:val="676767"/>
                <w:spacing w:val="0"/>
                <w:sz w:val="24"/>
                <w:szCs w:val="24"/>
              </w:rPr>
              <w:t>备注：建筑面积在50000 m</w:t>
            </w:r>
            <w:r>
              <w:rPr>
                <w:rFonts w:hint="eastAsia" w:ascii="华文仿宋" w:hAnsi="华文仿宋" w:eastAsia="华文仿宋" w:cs="华文仿宋"/>
                <w:i w:val="0"/>
                <w:caps w:val="0"/>
                <w:color w:val="676767"/>
                <w:spacing w:val="0"/>
                <w:sz w:val="24"/>
                <w:szCs w:val="24"/>
                <w:vertAlign w:val="superscript"/>
              </w:rPr>
              <w:t>2</w:t>
            </w:r>
            <w:r>
              <w:rPr>
                <w:rFonts w:hint="eastAsia" w:ascii="华文仿宋" w:hAnsi="华文仿宋" w:eastAsia="华文仿宋" w:cs="华文仿宋"/>
                <w:i w:val="0"/>
                <w:caps w:val="0"/>
                <w:color w:val="676767"/>
                <w:spacing w:val="0"/>
                <w:sz w:val="24"/>
                <w:szCs w:val="24"/>
              </w:rPr>
              <w:t>以上时，每增加50000㎡，施工员、安全员、质量员各增加不少于1人。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895"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土木、线路管道、设备安装、市政</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基础设施</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工程</w:t>
            </w:r>
          </w:p>
        </w:tc>
        <w:tc>
          <w:tcPr>
            <w:tcW w:w="167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N＜5000</w:t>
            </w:r>
          </w:p>
        </w:tc>
        <w:tc>
          <w:tcPr>
            <w:tcW w:w="9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129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270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8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67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5000≤N＜10000</w:t>
            </w:r>
          </w:p>
        </w:tc>
        <w:tc>
          <w:tcPr>
            <w:tcW w:w="9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129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2</w:t>
            </w:r>
          </w:p>
        </w:tc>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2</w:t>
            </w:r>
          </w:p>
        </w:tc>
        <w:tc>
          <w:tcPr>
            <w:tcW w:w="270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8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67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N≥10000</w:t>
            </w:r>
          </w:p>
        </w:tc>
        <w:tc>
          <w:tcPr>
            <w:tcW w:w="9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129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1</w:t>
            </w:r>
          </w:p>
        </w:tc>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3</w:t>
            </w:r>
          </w:p>
        </w:tc>
        <w:tc>
          <w:tcPr>
            <w:tcW w:w="54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3</w:t>
            </w:r>
          </w:p>
        </w:tc>
        <w:tc>
          <w:tcPr>
            <w:tcW w:w="270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895"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7760" w:type="dxa"/>
            <w:gridSpan w:val="6"/>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华文仿宋" w:hAnsi="华文仿宋" w:eastAsia="华文仿宋" w:cs="华文仿宋"/>
                <w:i w:val="0"/>
                <w:caps w:val="0"/>
                <w:color w:val="676767"/>
                <w:spacing w:val="0"/>
                <w:sz w:val="24"/>
                <w:szCs w:val="24"/>
              </w:rPr>
              <w:t>备注：工程造价在10000万元以上时，每增加5000万元，施工员、安全员、质量员各增加不少于1人。</w:t>
            </w:r>
          </w:p>
        </w:tc>
      </w:tr>
    </w:tbl>
    <w:p>
      <w:pPr>
        <w:pStyle w:val="2"/>
        <w:keepNext w:val="0"/>
        <w:keepLines w:val="0"/>
        <w:widowControl/>
        <w:suppressLineNumbers w:val="0"/>
        <w:shd w:val="clear" w:fill="FFFFFF"/>
        <w:spacing w:before="0" w:beforeAutospacing="0" w:after="0" w:afterAutospacing="0" w:line="630" w:lineRule="atLeast"/>
        <w:ind w:left="630" w:right="0" w:firstLine="0"/>
        <w:jc w:val="left"/>
        <w:rPr>
          <w:rFonts w:hint="eastAsia" w:ascii="微软雅黑" w:hAnsi="微软雅黑" w:eastAsia="微软雅黑" w:cs="微软雅黑"/>
          <w:i w:val="0"/>
          <w:caps w:val="0"/>
          <w:color w:val="676767"/>
          <w:spacing w:val="0"/>
          <w:sz w:val="21"/>
          <w:szCs w:val="21"/>
        </w:rPr>
      </w:pPr>
      <w:r>
        <w:rPr>
          <w:rFonts w:hint="eastAsia" w:ascii="华文仿宋" w:hAnsi="华文仿宋" w:eastAsia="华文仿宋" w:cs="华文仿宋"/>
          <w:i w:val="0"/>
          <w:caps w:val="0"/>
          <w:color w:val="676767"/>
          <w:spacing w:val="0"/>
          <w:sz w:val="24"/>
          <w:szCs w:val="24"/>
          <w:shd w:val="clear" w:fill="FFFFFF"/>
        </w:rPr>
        <w:t>注：1.本标准为江苏省建设工程施工项目经理部主要管理人员最低配备标准，对于大型复杂工程，工期较紧、多班组施工作业的工程，在此标准上可按</w:t>
      </w:r>
    </w:p>
    <w:p>
      <w:pPr>
        <w:pStyle w:val="2"/>
        <w:keepNext w:val="0"/>
        <w:keepLines w:val="0"/>
        <w:widowControl/>
        <w:suppressLineNumbers w:val="0"/>
        <w:shd w:val="clear" w:fill="FFFFFF"/>
        <w:spacing w:before="0" w:beforeAutospacing="0" w:after="0" w:afterAutospacing="0" w:line="630" w:lineRule="atLeast"/>
        <w:ind w:left="0" w:right="0" w:firstLine="525"/>
        <w:jc w:val="left"/>
        <w:rPr>
          <w:rFonts w:hint="eastAsia" w:ascii="微软雅黑" w:hAnsi="微软雅黑" w:eastAsia="微软雅黑" w:cs="微软雅黑"/>
          <w:i w:val="0"/>
          <w:caps w:val="0"/>
          <w:color w:val="676767"/>
          <w:spacing w:val="0"/>
          <w:sz w:val="21"/>
          <w:szCs w:val="21"/>
        </w:rPr>
      </w:pPr>
      <w:r>
        <w:rPr>
          <w:rFonts w:hint="eastAsia" w:ascii="华文仿宋" w:hAnsi="华文仿宋" w:eastAsia="华文仿宋" w:cs="华文仿宋"/>
          <w:i w:val="0"/>
          <w:caps w:val="0"/>
          <w:color w:val="676767"/>
          <w:spacing w:val="0"/>
          <w:sz w:val="24"/>
          <w:szCs w:val="24"/>
          <w:shd w:val="clear" w:fill="FFFFFF"/>
        </w:rPr>
        <w:t>实际情况增加配备人员。</w:t>
      </w:r>
    </w:p>
    <w:p>
      <w:pPr>
        <w:pStyle w:val="2"/>
        <w:keepNext w:val="0"/>
        <w:keepLines w:val="0"/>
        <w:widowControl/>
        <w:suppressLineNumbers w:val="0"/>
        <w:shd w:val="clear" w:fill="FFFFFF"/>
        <w:spacing w:before="0" w:beforeAutospacing="0" w:after="0" w:afterAutospacing="0" w:line="630" w:lineRule="atLeast"/>
        <w:ind w:left="420" w:right="0" w:firstLine="0"/>
        <w:jc w:val="left"/>
        <w:rPr>
          <w:rFonts w:hint="eastAsia" w:ascii="微软雅黑" w:hAnsi="微软雅黑" w:eastAsia="微软雅黑" w:cs="微软雅黑"/>
          <w:i w:val="0"/>
          <w:caps w:val="0"/>
          <w:color w:val="676767"/>
          <w:spacing w:val="0"/>
          <w:sz w:val="21"/>
          <w:szCs w:val="21"/>
        </w:rPr>
      </w:pPr>
      <w:r>
        <w:rPr>
          <w:rFonts w:hint="eastAsia" w:ascii="华文仿宋" w:hAnsi="华文仿宋" w:eastAsia="华文仿宋" w:cs="华文仿宋"/>
          <w:i w:val="0"/>
          <w:caps w:val="0"/>
          <w:color w:val="676767"/>
          <w:spacing w:val="0"/>
          <w:sz w:val="24"/>
          <w:szCs w:val="24"/>
          <w:shd w:val="clear" w:fill="FFFFFF"/>
        </w:rPr>
        <w:t>2.表中施工总承包类工程所列人员配备数量仅指承担总承包业务的建筑施工企业的施工项目部人员，不包括承担专业分包工程的建筑施工企业的施</w:t>
      </w:r>
    </w:p>
    <w:p>
      <w:pPr>
        <w:pStyle w:val="2"/>
        <w:keepNext w:val="0"/>
        <w:keepLines w:val="0"/>
        <w:widowControl/>
        <w:suppressLineNumbers w:val="0"/>
        <w:shd w:val="clear" w:fill="FFFFFF"/>
        <w:spacing w:before="0" w:beforeAutospacing="0" w:after="0" w:afterAutospacing="0" w:line="630" w:lineRule="atLeast"/>
        <w:ind w:left="0" w:right="0" w:firstLine="525"/>
        <w:jc w:val="left"/>
        <w:rPr>
          <w:rFonts w:hint="eastAsia" w:ascii="微软雅黑" w:hAnsi="微软雅黑" w:eastAsia="微软雅黑" w:cs="微软雅黑"/>
          <w:i w:val="0"/>
          <w:caps w:val="0"/>
          <w:color w:val="676767"/>
          <w:spacing w:val="0"/>
          <w:sz w:val="21"/>
          <w:szCs w:val="21"/>
        </w:rPr>
      </w:pPr>
      <w:r>
        <w:rPr>
          <w:rFonts w:hint="eastAsia" w:ascii="华文仿宋" w:hAnsi="华文仿宋" w:eastAsia="华文仿宋" w:cs="华文仿宋"/>
          <w:i w:val="0"/>
          <w:caps w:val="0"/>
          <w:color w:val="676767"/>
          <w:spacing w:val="0"/>
          <w:sz w:val="24"/>
          <w:szCs w:val="24"/>
          <w:shd w:val="clear" w:fill="FFFFFF"/>
        </w:rPr>
        <w:t>工项目经理部人员。</w:t>
      </w:r>
    </w:p>
    <w:p>
      <w:pPr>
        <w:pStyle w:val="2"/>
        <w:keepNext w:val="0"/>
        <w:keepLines w:val="0"/>
        <w:widowControl/>
        <w:suppressLineNumbers w:val="0"/>
        <w:shd w:val="clear" w:fill="FFFFFF"/>
        <w:spacing w:before="0" w:beforeAutospacing="0" w:after="0" w:afterAutospacing="0" w:line="630" w:lineRule="atLeast"/>
        <w:ind w:left="420" w:right="0" w:firstLine="0"/>
        <w:jc w:val="left"/>
        <w:rPr>
          <w:rFonts w:hint="eastAsia" w:ascii="微软雅黑" w:hAnsi="微软雅黑" w:eastAsia="微软雅黑" w:cs="微软雅黑"/>
          <w:i w:val="0"/>
          <w:caps w:val="0"/>
          <w:color w:val="676767"/>
          <w:spacing w:val="0"/>
          <w:sz w:val="21"/>
          <w:szCs w:val="21"/>
        </w:rPr>
      </w:pPr>
      <w:r>
        <w:rPr>
          <w:rFonts w:hint="eastAsia" w:ascii="华文仿宋" w:hAnsi="华文仿宋" w:eastAsia="华文仿宋" w:cs="华文仿宋"/>
          <w:i w:val="0"/>
          <w:caps w:val="0"/>
          <w:color w:val="676767"/>
          <w:spacing w:val="0"/>
          <w:sz w:val="24"/>
          <w:szCs w:val="24"/>
          <w:shd w:val="clear" w:fill="FFFFFF"/>
        </w:rPr>
        <w:t>3.施工员、质量员根据工程特点，还应按专业合理配备。</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1"/>
          <w:szCs w:val="21"/>
        </w:rPr>
        <w:pict>
          <v:rect id="_x0000_i1026" o:spt="1" style="height:1.5pt;width:432pt;" fillcolor="#676767"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shd w:val="clear" w:fill="FFFFFF"/>
        <w:spacing w:before="0" w:beforeAutospacing="0" w:after="0" w:afterAutospacing="0" w:line="630" w:lineRule="atLeast"/>
        <w:ind w:left="42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15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FF0000"/>
          <w:spacing w:val="0"/>
          <w:sz w:val="24"/>
          <w:szCs w:val="24"/>
          <w:shd w:val="clear" w:fill="FFFFFF"/>
        </w:rPr>
        <w:t>根据</w:t>
      </w:r>
      <w:r>
        <w:rPr>
          <w:rStyle w:val="5"/>
          <w:rFonts w:hint="eastAsia" w:ascii="微软雅黑" w:hAnsi="微软雅黑" w:eastAsia="微软雅黑" w:cs="微软雅黑"/>
          <w:b w:val="0"/>
          <w:i w:val="0"/>
          <w:caps w:val="0"/>
          <w:color w:val="FF0000"/>
          <w:spacing w:val="0"/>
          <w:sz w:val="21"/>
          <w:szCs w:val="21"/>
          <w:u w:val="none"/>
          <w:bdr w:val="none" w:color="auto" w:sz="0" w:space="0"/>
          <w:shd w:val="clear" w:fill="FFFFFF"/>
        </w:rPr>
        <w:fldChar w:fldCharType="begin"/>
      </w:r>
      <w:r>
        <w:rPr>
          <w:rStyle w:val="5"/>
          <w:rFonts w:hint="eastAsia" w:ascii="微软雅黑" w:hAnsi="微软雅黑" w:eastAsia="微软雅黑" w:cs="微软雅黑"/>
          <w:b w:val="0"/>
          <w:i w:val="0"/>
          <w:caps w:val="0"/>
          <w:color w:val="FF0000"/>
          <w:spacing w:val="0"/>
          <w:sz w:val="21"/>
          <w:szCs w:val="21"/>
          <w:u w:val="none"/>
          <w:bdr w:val="none" w:color="auto" w:sz="0" w:space="0"/>
          <w:shd w:val="clear" w:fill="FFFFFF"/>
        </w:rPr>
        <w:instrText xml:space="preserve"> HYPERLINK "http://www.xzzb.info/nd.jsp?id=145" \l "_jcp=1" \t "http://www.xzzb.info/_blank" </w:instrText>
      </w:r>
      <w:r>
        <w:rPr>
          <w:rStyle w:val="5"/>
          <w:rFonts w:hint="eastAsia" w:ascii="微软雅黑" w:hAnsi="微软雅黑" w:eastAsia="微软雅黑" w:cs="微软雅黑"/>
          <w:b w:val="0"/>
          <w:i w:val="0"/>
          <w:caps w:val="0"/>
          <w:color w:val="FF0000"/>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caps w:val="0"/>
          <w:color w:val="FF0000"/>
          <w:spacing w:val="0"/>
          <w:sz w:val="24"/>
          <w:szCs w:val="24"/>
          <w:u w:val="none"/>
          <w:bdr w:val="none" w:color="auto" w:sz="0" w:space="0"/>
          <w:shd w:val="clear" w:fill="FFFFFF"/>
        </w:rPr>
        <w:t>《省住房城乡建设厅关于印发《江苏省建设工程项目监理机构主要管理人员配备标准》的公告》（〔2017〕第35号）</w:t>
      </w:r>
      <w:r>
        <w:rPr>
          <w:rStyle w:val="5"/>
          <w:rFonts w:hint="eastAsia" w:ascii="微软雅黑" w:hAnsi="微软雅黑" w:eastAsia="微软雅黑" w:cs="微软雅黑"/>
          <w:b w:val="0"/>
          <w:i w:val="0"/>
          <w:caps w:val="0"/>
          <w:color w:val="FF0000"/>
          <w:spacing w:val="0"/>
          <w:sz w:val="21"/>
          <w:szCs w:val="21"/>
          <w:u w:val="none"/>
          <w:bdr w:val="none" w:color="auto" w:sz="0" w:space="0"/>
          <w:shd w:val="clear" w:fill="FFFFFF"/>
        </w:rPr>
        <w:fldChar w:fldCharType="end"/>
      </w:r>
      <w:r>
        <w:rPr>
          <w:rStyle w:val="5"/>
          <w:rFonts w:hint="eastAsia" w:ascii="微软雅黑" w:hAnsi="微软雅黑" w:eastAsia="微软雅黑" w:cs="微软雅黑"/>
          <w:i w:val="0"/>
          <w:caps w:val="0"/>
          <w:color w:val="FF0000"/>
          <w:spacing w:val="0"/>
          <w:sz w:val="24"/>
          <w:szCs w:val="24"/>
          <w:shd w:val="clear" w:fill="FFFFFF"/>
        </w:rPr>
        <w:t>，此文件附件2部分废止</w:t>
      </w:r>
    </w:p>
    <w:p>
      <w:pPr>
        <w:pStyle w:val="2"/>
        <w:keepNext w:val="0"/>
        <w:keepLines w:val="0"/>
        <w:widowControl/>
        <w:suppressLineNumbers w:val="0"/>
        <w:shd w:val="clear" w:fill="FFFFFF"/>
        <w:spacing w:before="0" w:beforeAutospacing="0" w:after="15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FF0000"/>
          <w:spacing w:val="0"/>
          <w:sz w:val="24"/>
          <w:szCs w:val="24"/>
          <w:shd w:val="clear" w:fill="FFFFFF"/>
        </w:rPr>
        <w:t>附件2：</w:t>
      </w:r>
    </w:p>
    <w:p>
      <w:pPr>
        <w:pStyle w:val="2"/>
        <w:keepNext w:val="0"/>
        <w:keepLines w:val="0"/>
        <w:widowControl/>
        <w:suppressLineNumbers w:val="0"/>
        <w:shd w:val="clear" w:fill="FFFFFF"/>
        <w:spacing w:before="0" w:beforeAutospacing="0" w:after="15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FF0000"/>
          <w:spacing w:val="0"/>
          <w:sz w:val="24"/>
          <w:szCs w:val="24"/>
          <w:shd w:val="clear" w:fill="FFFFFF"/>
        </w:rPr>
        <w:t>江苏省建设工程项目监理机构主要管理人员配备标准</w:t>
      </w:r>
    </w:p>
    <w:tbl>
      <w:tblPr>
        <w:tblW w:w="10335"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480"/>
        <w:gridCol w:w="504"/>
        <w:gridCol w:w="1059"/>
        <w:gridCol w:w="578"/>
        <w:gridCol w:w="213"/>
        <w:gridCol w:w="381"/>
        <w:gridCol w:w="182"/>
        <w:gridCol w:w="402"/>
        <w:gridCol w:w="10"/>
        <w:gridCol w:w="201"/>
        <w:gridCol w:w="459"/>
        <w:gridCol w:w="236"/>
        <w:gridCol w:w="370"/>
        <w:gridCol w:w="240"/>
        <w:gridCol w:w="530"/>
        <w:gridCol w:w="318"/>
        <w:gridCol w:w="344"/>
        <w:gridCol w:w="257"/>
        <w:gridCol w:w="395"/>
        <w:gridCol w:w="133"/>
        <w:gridCol w:w="582"/>
        <w:gridCol w:w="594"/>
        <w:gridCol w:w="5"/>
        <w:gridCol w:w="646"/>
        <w:gridCol w:w="1216"/>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984"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工</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程</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类</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别</w:t>
            </w:r>
          </w:p>
        </w:tc>
        <w:tc>
          <w:tcPr>
            <w:tcW w:w="1059"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180" w:right="0"/>
              <w:jc w:val="center"/>
            </w:pPr>
            <w:r>
              <w:rPr>
                <w:rFonts w:hint="eastAsia" w:ascii="华文仿宋" w:hAnsi="华文仿宋" w:eastAsia="华文仿宋" w:cs="华文仿宋"/>
                <w:i w:val="0"/>
                <w:caps w:val="0"/>
                <w:color w:val="FF0000"/>
                <w:spacing w:val="0"/>
                <w:sz w:val="18"/>
                <w:szCs w:val="18"/>
              </w:rPr>
              <w:t>工程规模</w:t>
            </w:r>
          </w:p>
          <w:p>
            <w:pPr>
              <w:pStyle w:val="2"/>
              <w:keepNext w:val="0"/>
              <w:keepLines w:val="0"/>
              <w:widowControl/>
              <w:suppressLineNumbers w:val="0"/>
              <w:wordWrap w:val="0"/>
              <w:spacing w:before="0" w:beforeAutospacing="0" w:after="0" w:afterAutospacing="0" w:line="630" w:lineRule="atLeast"/>
              <w:ind w:left="0" w:right="0"/>
              <w:jc w:val="left"/>
            </w:pPr>
            <w:r>
              <w:rPr>
                <w:rFonts w:hint="eastAsia" w:ascii="华文仿宋" w:hAnsi="华文仿宋" w:eastAsia="华文仿宋" w:cs="华文仿宋"/>
                <w:i w:val="0"/>
                <w:caps w:val="0"/>
                <w:color w:val="FF0000"/>
                <w:spacing w:val="0"/>
                <w:sz w:val="18"/>
                <w:szCs w:val="18"/>
              </w:rPr>
              <w:t>M——总建筑面积（m</w:t>
            </w:r>
            <w:r>
              <w:rPr>
                <w:rFonts w:hint="eastAsia" w:ascii="华文仿宋" w:hAnsi="华文仿宋" w:eastAsia="华文仿宋" w:cs="华文仿宋"/>
                <w:i w:val="0"/>
                <w:caps w:val="0"/>
                <w:color w:val="FF0000"/>
                <w:spacing w:val="0"/>
                <w:sz w:val="18"/>
                <w:szCs w:val="18"/>
                <w:vertAlign w:val="superscript"/>
              </w:rPr>
              <w:t>2</w:t>
            </w:r>
            <w:r>
              <w:rPr>
                <w:rFonts w:hint="eastAsia" w:ascii="华文仿宋" w:hAnsi="华文仿宋" w:eastAsia="华文仿宋" w:cs="华文仿宋"/>
                <w:i w:val="0"/>
                <w:caps w:val="0"/>
                <w:color w:val="FF0000"/>
                <w:spacing w:val="0"/>
                <w:sz w:val="18"/>
                <w:szCs w:val="18"/>
              </w:rPr>
              <w:t>）</w:t>
            </w:r>
          </w:p>
          <w:p>
            <w:pPr>
              <w:pStyle w:val="2"/>
              <w:keepNext w:val="0"/>
              <w:keepLines w:val="0"/>
              <w:widowControl/>
              <w:suppressLineNumbers w:val="0"/>
              <w:wordWrap w:val="0"/>
              <w:spacing w:before="0" w:beforeAutospacing="0" w:after="0" w:afterAutospacing="0" w:line="630" w:lineRule="atLeast"/>
              <w:ind w:left="0" w:right="0"/>
              <w:jc w:val="left"/>
            </w:pPr>
            <w:r>
              <w:rPr>
                <w:rFonts w:hint="eastAsia" w:ascii="华文仿宋" w:hAnsi="华文仿宋" w:eastAsia="华文仿宋" w:cs="华文仿宋"/>
                <w:i w:val="0"/>
                <w:caps w:val="0"/>
                <w:color w:val="FF0000"/>
                <w:spacing w:val="0"/>
                <w:sz w:val="18"/>
                <w:szCs w:val="18"/>
              </w:rPr>
              <w:t>N——工程造价（万元）</w:t>
            </w:r>
          </w:p>
        </w:tc>
        <w:tc>
          <w:tcPr>
            <w:tcW w:w="8292" w:type="dxa"/>
            <w:gridSpan w:val="2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180" w:right="0"/>
              <w:jc w:val="center"/>
            </w:pPr>
            <w:r>
              <w:rPr>
                <w:rFonts w:hint="eastAsia" w:ascii="华文仿宋" w:hAnsi="华文仿宋" w:eastAsia="华文仿宋" w:cs="华文仿宋"/>
                <w:i w:val="0"/>
                <w:caps w:val="0"/>
                <w:color w:val="FF0000"/>
                <w:spacing w:val="0"/>
                <w:sz w:val="18"/>
                <w:szCs w:val="18"/>
              </w:rPr>
              <w:t>各施工阶段配备人员数量（人）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984"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2426" w:type="dxa"/>
            <w:gridSpan w:val="8"/>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180" w:right="0"/>
              <w:jc w:val="center"/>
            </w:pPr>
            <w:r>
              <w:rPr>
                <w:rFonts w:hint="eastAsia" w:ascii="华文仿宋" w:hAnsi="华文仿宋" w:eastAsia="华文仿宋" w:cs="华文仿宋"/>
                <w:i w:val="0"/>
                <w:caps w:val="0"/>
                <w:color w:val="FF0000"/>
                <w:spacing w:val="0"/>
                <w:sz w:val="18"/>
                <w:szCs w:val="18"/>
              </w:rPr>
              <w:t>地基与基础阶段</w:t>
            </w:r>
          </w:p>
        </w:tc>
        <w:tc>
          <w:tcPr>
            <w:tcW w:w="2690" w:type="dxa"/>
            <w:gridSpan w:val="8"/>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180" w:right="0"/>
              <w:jc w:val="center"/>
            </w:pPr>
            <w:r>
              <w:rPr>
                <w:rFonts w:hint="eastAsia" w:ascii="华文仿宋" w:hAnsi="华文仿宋" w:eastAsia="华文仿宋" w:cs="华文仿宋"/>
                <w:i w:val="0"/>
                <w:caps w:val="0"/>
                <w:color w:val="FF0000"/>
                <w:spacing w:val="0"/>
                <w:sz w:val="18"/>
                <w:szCs w:val="18"/>
              </w:rPr>
              <w:t>主体阶段</w:t>
            </w:r>
          </w:p>
        </w:tc>
        <w:tc>
          <w:tcPr>
            <w:tcW w:w="3176" w:type="dxa"/>
            <w:gridSpan w:val="6"/>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180" w:right="0"/>
              <w:jc w:val="center"/>
            </w:pPr>
            <w:r>
              <w:rPr>
                <w:rFonts w:hint="eastAsia" w:ascii="华文仿宋" w:hAnsi="华文仿宋" w:eastAsia="华文仿宋" w:cs="华文仿宋"/>
                <w:i w:val="0"/>
                <w:caps w:val="0"/>
                <w:color w:val="FF0000"/>
                <w:spacing w:val="0"/>
                <w:sz w:val="18"/>
                <w:szCs w:val="18"/>
              </w:rPr>
              <w:t>装饰阶段</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984"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5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15" w:right="0"/>
              <w:jc w:val="center"/>
            </w:pPr>
            <w:r>
              <w:rPr>
                <w:rFonts w:hint="eastAsia" w:ascii="华文仿宋" w:hAnsi="华文仿宋" w:eastAsia="华文仿宋" w:cs="华文仿宋"/>
                <w:i w:val="0"/>
                <w:caps w:val="0"/>
                <w:color w:val="FF0000"/>
                <w:spacing w:val="0"/>
                <w:sz w:val="18"/>
                <w:szCs w:val="18"/>
              </w:rPr>
              <w:t>总监</w:t>
            </w:r>
          </w:p>
        </w:tc>
        <w:tc>
          <w:tcPr>
            <w:tcW w:w="594"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专业监理工程师</w:t>
            </w:r>
          </w:p>
        </w:tc>
        <w:tc>
          <w:tcPr>
            <w:tcW w:w="594"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监理员</w:t>
            </w:r>
          </w:p>
        </w:tc>
        <w:tc>
          <w:tcPr>
            <w:tcW w:w="66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合计</w:t>
            </w:r>
          </w:p>
        </w:tc>
        <w:tc>
          <w:tcPr>
            <w:tcW w:w="606"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15" w:right="0"/>
              <w:jc w:val="center"/>
            </w:pPr>
            <w:r>
              <w:rPr>
                <w:rFonts w:hint="eastAsia" w:ascii="华文仿宋" w:hAnsi="华文仿宋" w:eastAsia="华文仿宋" w:cs="华文仿宋"/>
                <w:i w:val="0"/>
                <w:caps w:val="0"/>
                <w:color w:val="FF0000"/>
                <w:spacing w:val="0"/>
                <w:sz w:val="18"/>
                <w:szCs w:val="18"/>
              </w:rPr>
              <w:t>总监</w:t>
            </w:r>
          </w:p>
        </w:tc>
        <w:tc>
          <w:tcPr>
            <w:tcW w:w="77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专业监理工程师</w:t>
            </w:r>
          </w:p>
        </w:tc>
        <w:tc>
          <w:tcPr>
            <w:tcW w:w="66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监理员</w:t>
            </w:r>
          </w:p>
        </w:tc>
        <w:tc>
          <w:tcPr>
            <w:tcW w:w="65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合计</w:t>
            </w:r>
          </w:p>
        </w:tc>
        <w:tc>
          <w:tcPr>
            <w:tcW w:w="7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15" w:right="0"/>
              <w:jc w:val="center"/>
            </w:pPr>
            <w:r>
              <w:rPr>
                <w:rFonts w:hint="eastAsia" w:ascii="华文仿宋" w:hAnsi="华文仿宋" w:eastAsia="华文仿宋" w:cs="华文仿宋"/>
                <w:i w:val="0"/>
                <w:caps w:val="0"/>
                <w:color w:val="FF0000"/>
                <w:spacing w:val="0"/>
                <w:sz w:val="18"/>
                <w:szCs w:val="18"/>
              </w:rPr>
              <w:t>总监</w:t>
            </w:r>
          </w:p>
        </w:tc>
        <w:tc>
          <w:tcPr>
            <w:tcW w:w="5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专业监理工程师</w:t>
            </w:r>
          </w:p>
        </w:tc>
        <w:tc>
          <w:tcPr>
            <w:tcW w:w="65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监理员</w:t>
            </w:r>
          </w:p>
        </w:tc>
        <w:tc>
          <w:tcPr>
            <w:tcW w:w="12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合计</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48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房</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屋</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建</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筑</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工</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程</w:t>
            </w:r>
          </w:p>
        </w:tc>
        <w:tc>
          <w:tcPr>
            <w:tcW w:w="504"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公共</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建筑</w:t>
            </w: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M≤10000</w:t>
            </w:r>
          </w:p>
        </w:tc>
        <w:tc>
          <w:tcPr>
            <w:tcW w:w="5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6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c>
          <w:tcPr>
            <w:tcW w:w="606"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77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6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5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c>
          <w:tcPr>
            <w:tcW w:w="7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5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12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48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50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10000＜M≤30000</w:t>
            </w:r>
          </w:p>
        </w:tc>
        <w:tc>
          <w:tcPr>
            <w:tcW w:w="5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66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4</w:t>
            </w:r>
          </w:p>
        </w:tc>
        <w:tc>
          <w:tcPr>
            <w:tcW w:w="606"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77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66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65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5</w:t>
            </w:r>
          </w:p>
        </w:tc>
        <w:tc>
          <w:tcPr>
            <w:tcW w:w="7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5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12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48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50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30000＜M≤50000</w:t>
            </w:r>
          </w:p>
        </w:tc>
        <w:tc>
          <w:tcPr>
            <w:tcW w:w="5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594"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66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5</w:t>
            </w:r>
          </w:p>
        </w:tc>
        <w:tc>
          <w:tcPr>
            <w:tcW w:w="606"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77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66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c>
          <w:tcPr>
            <w:tcW w:w="65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6</w:t>
            </w:r>
          </w:p>
        </w:tc>
        <w:tc>
          <w:tcPr>
            <w:tcW w:w="7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65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12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48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50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M＞50000</w:t>
            </w:r>
          </w:p>
        </w:tc>
        <w:tc>
          <w:tcPr>
            <w:tcW w:w="8292" w:type="dxa"/>
            <w:gridSpan w:val="2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华文仿宋" w:hAnsi="华文仿宋" w:eastAsia="华文仿宋" w:cs="华文仿宋"/>
                <w:i w:val="0"/>
                <w:caps w:val="0"/>
                <w:color w:val="FF0000"/>
                <w:spacing w:val="0"/>
                <w:sz w:val="18"/>
                <w:szCs w:val="18"/>
              </w:rPr>
              <w:t>以50000m</w:t>
            </w:r>
            <w:r>
              <w:rPr>
                <w:rFonts w:hint="eastAsia" w:ascii="华文仿宋" w:hAnsi="华文仿宋" w:eastAsia="华文仿宋" w:cs="华文仿宋"/>
                <w:i w:val="0"/>
                <w:caps w:val="0"/>
                <w:color w:val="FF0000"/>
                <w:spacing w:val="0"/>
                <w:sz w:val="18"/>
                <w:szCs w:val="18"/>
                <w:vertAlign w:val="superscript"/>
              </w:rPr>
              <w:t>2</w:t>
            </w:r>
            <w:r>
              <w:rPr>
                <w:rFonts w:hint="eastAsia" w:ascii="华文仿宋" w:hAnsi="华文仿宋" w:eastAsia="华文仿宋" w:cs="华文仿宋"/>
                <w:i w:val="0"/>
                <w:caps w:val="0"/>
                <w:color w:val="FF0000"/>
                <w:spacing w:val="0"/>
                <w:sz w:val="18"/>
                <w:szCs w:val="18"/>
              </w:rPr>
              <w:t>为基数，每增加20000㎡以内，各阶段专业监理工程师和监理员各增加     1    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48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504"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住宅</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小区</w:t>
            </w: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M≤30000</w:t>
            </w:r>
          </w:p>
        </w:tc>
        <w:tc>
          <w:tcPr>
            <w:tcW w:w="5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84"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70"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c>
          <w:tcPr>
            <w:tcW w:w="606"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77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6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65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4</w:t>
            </w:r>
          </w:p>
        </w:tc>
        <w:tc>
          <w:tcPr>
            <w:tcW w:w="7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5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12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48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50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30000＜M≤60000</w:t>
            </w:r>
          </w:p>
        </w:tc>
        <w:tc>
          <w:tcPr>
            <w:tcW w:w="5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84"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c>
          <w:tcPr>
            <w:tcW w:w="670"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5</w:t>
            </w:r>
          </w:p>
        </w:tc>
        <w:tc>
          <w:tcPr>
            <w:tcW w:w="606"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77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6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c>
          <w:tcPr>
            <w:tcW w:w="65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5</w:t>
            </w:r>
          </w:p>
        </w:tc>
        <w:tc>
          <w:tcPr>
            <w:tcW w:w="7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5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12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48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50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60000＜M≤90000</w:t>
            </w:r>
          </w:p>
        </w:tc>
        <w:tc>
          <w:tcPr>
            <w:tcW w:w="5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584"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c>
          <w:tcPr>
            <w:tcW w:w="670"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6</w:t>
            </w:r>
          </w:p>
        </w:tc>
        <w:tc>
          <w:tcPr>
            <w:tcW w:w="606"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77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66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4</w:t>
            </w:r>
          </w:p>
        </w:tc>
        <w:tc>
          <w:tcPr>
            <w:tcW w:w="65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7</w:t>
            </w:r>
          </w:p>
        </w:tc>
        <w:tc>
          <w:tcPr>
            <w:tcW w:w="7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65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c>
          <w:tcPr>
            <w:tcW w:w="12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48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50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90000＜M≤120000</w:t>
            </w:r>
          </w:p>
        </w:tc>
        <w:tc>
          <w:tcPr>
            <w:tcW w:w="578"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584"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4</w:t>
            </w:r>
          </w:p>
        </w:tc>
        <w:tc>
          <w:tcPr>
            <w:tcW w:w="670"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7</w:t>
            </w:r>
          </w:p>
        </w:tc>
        <w:tc>
          <w:tcPr>
            <w:tcW w:w="606"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77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66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5</w:t>
            </w:r>
          </w:p>
        </w:tc>
        <w:tc>
          <w:tcPr>
            <w:tcW w:w="652"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8</w:t>
            </w:r>
          </w:p>
        </w:tc>
        <w:tc>
          <w:tcPr>
            <w:tcW w:w="7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4"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65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4</w:t>
            </w:r>
          </w:p>
        </w:tc>
        <w:tc>
          <w:tcPr>
            <w:tcW w:w="12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48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50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M＞120000</w:t>
            </w:r>
          </w:p>
        </w:tc>
        <w:tc>
          <w:tcPr>
            <w:tcW w:w="8292" w:type="dxa"/>
            <w:gridSpan w:val="2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华文仿宋" w:hAnsi="华文仿宋" w:eastAsia="华文仿宋" w:cs="华文仿宋"/>
                <w:i w:val="0"/>
                <w:caps w:val="0"/>
                <w:color w:val="FF0000"/>
                <w:spacing w:val="0"/>
                <w:sz w:val="18"/>
                <w:szCs w:val="18"/>
              </w:rPr>
              <w:t>以120000m</w:t>
            </w:r>
            <w:r>
              <w:rPr>
                <w:rFonts w:hint="eastAsia" w:ascii="华文仿宋" w:hAnsi="华文仿宋" w:eastAsia="华文仿宋" w:cs="华文仿宋"/>
                <w:i w:val="0"/>
                <w:caps w:val="0"/>
                <w:color w:val="FF0000"/>
                <w:spacing w:val="0"/>
                <w:sz w:val="18"/>
                <w:szCs w:val="18"/>
                <w:vertAlign w:val="superscript"/>
              </w:rPr>
              <w:t>2</w:t>
            </w:r>
            <w:r>
              <w:rPr>
                <w:rFonts w:hint="eastAsia" w:ascii="华文仿宋" w:hAnsi="华文仿宋" w:eastAsia="华文仿宋" w:cs="华文仿宋"/>
                <w:i w:val="0"/>
                <w:caps w:val="0"/>
                <w:color w:val="FF0000"/>
                <w:spacing w:val="0"/>
                <w:sz w:val="18"/>
                <w:szCs w:val="18"/>
              </w:rPr>
              <w:t>为基数，每增加30000m</w:t>
            </w:r>
            <w:r>
              <w:rPr>
                <w:rFonts w:hint="eastAsia" w:ascii="华文仿宋" w:hAnsi="华文仿宋" w:eastAsia="华文仿宋" w:cs="华文仿宋"/>
                <w:i w:val="0"/>
                <w:caps w:val="0"/>
                <w:color w:val="FF0000"/>
                <w:spacing w:val="0"/>
                <w:sz w:val="18"/>
                <w:szCs w:val="18"/>
                <w:vertAlign w:val="superscript"/>
              </w:rPr>
              <w:t>2</w:t>
            </w:r>
            <w:r>
              <w:rPr>
                <w:rFonts w:hint="eastAsia" w:ascii="华文仿宋" w:hAnsi="华文仿宋" w:eastAsia="华文仿宋" w:cs="华文仿宋"/>
                <w:i w:val="0"/>
                <w:caps w:val="0"/>
                <w:color w:val="FF0000"/>
                <w:spacing w:val="0"/>
                <w:sz w:val="18"/>
                <w:szCs w:val="18"/>
              </w:rPr>
              <w:t>以内,各阶段专业监理工程师和监理员增加      1     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48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504"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工业</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厂房</w:t>
            </w: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M≤10000</w:t>
            </w:r>
          </w:p>
        </w:tc>
        <w:tc>
          <w:tcPr>
            <w:tcW w:w="79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63"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1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c>
          <w:tcPr>
            <w:tcW w:w="61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84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firstLine="420"/>
              <w:jc w:val="left"/>
            </w:pPr>
            <w:r>
              <w:rPr>
                <w:rFonts w:hint="eastAsia" w:ascii="华文仿宋" w:hAnsi="华文仿宋" w:eastAsia="华文仿宋" w:cs="华文仿宋"/>
                <w:i w:val="0"/>
                <w:caps w:val="0"/>
                <w:color w:val="FF0000"/>
                <w:spacing w:val="0"/>
                <w:sz w:val="18"/>
                <w:szCs w:val="18"/>
              </w:rPr>
              <w:t>1</w:t>
            </w:r>
          </w:p>
        </w:tc>
        <w:tc>
          <w:tcPr>
            <w:tcW w:w="60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2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c>
          <w:tcPr>
            <w:tcW w:w="58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4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12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48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50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10000＜M≤30000</w:t>
            </w:r>
          </w:p>
        </w:tc>
        <w:tc>
          <w:tcPr>
            <w:tcW w:w="79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63"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1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c>
          <w:tcPr>
            <w:tcW w:w="61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84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0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52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4</w:t>
            </w:r>
          </w:p>
        </w:tc>
        <w:tc>
          <w:tcPr>
            <w:tcW w:w="58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4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12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48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50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30000＜M≤50000</w:t>
            </w:r>
          </w:p>
        </w:tc>
        <w:tc>
          <w:tcPr>
            <w:tcW w:w="79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63"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13"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6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4</w:t>
            </w:r>
          </w:p>
        </w:tc>
        <w:tc>
          <w:tcPr>
            <w:tcW w:w="610"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84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601"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528"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5</w:t>
            </w:r>
          </w:p>
        </w:tc>
        <w:tc>
          <w:tcPr>
            <w:tcW w:w="582"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599"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w:t>
            </w:r>
          </w:p>
        </w:tc>
        <w:tc>
          <w:tcPr>
            <w:tcW w:w="64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2</w:t>
            </w:r>
          </w:p>
        </w:tc>
        <w:tc>
          <w:tcPr>
            <w:tcW w:w="1216"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48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504"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M＞50000</w:t>
            </w:r>
          </w:p>
        </w:tc>
        <w:tc>
          <w:tcPr>
            <w:tcW w:w="8292" w:type="dxa"/>
            <w:gridSpan w:val="2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华文仿宋" w:hAnsi="华文仿宋" w:eastAsia="华文仿宋" w:cs="华文仿宋"/>
                <w:i w:val="0"/>
                <w:caps w:val="0"/>
                <w:color w:val="FF0000"/>
                <w:spacing w:val="0"/>
                <w:sz w:val="18"/>
                <w:szCs w:val="18"/>
              </w:rPr>
              <w:t>以50000m</w:t>
            </w:r>
            <w:r>
              <w:rPr>
                <w:rFonts w:hint="eastAsia" w:ascii="华文仿宋" w:hAnsi="华文仿宋" w:eastAsia="华文仿宋" w:cs="华文仿宋"/>
                <w:i w:val="0"/>
                <w:caps w:val="0"/>
                <w:color w:val="FF0000"/>
                <w:spacing w:val="0"/>
                <w:sz w:val="18"/>
                <w:szCs w:val="18"/>
                <w:vertAlign w:val="superscript"/>
              </w:rPr>
              <w:t>2</w:t>
            </w:r>
            <w:r>
              <w:rPr>
                <w:rFonts w:hint="eastAsia" w:ascii="华文仿宋" w:hAnsi="华文仿宋" w:eastAsia="华文仿宋" w:cs="华文仿宋"/>
                <w:i w:val="0"/>
                <w:caps w:val="0"/>
                <w:color w:val="FF0000"/>
                <w:spacing w:val="0"/>
                <w:sz w:val="18"/>
                <w:szCs w:val="18"/>
              </w:rPr>
              <w:t>为基数，每增加20000m</w:t>
            </w:r>
            <w:r>
              <w:rPr>
                <w:rFonts w:hint="eastAsia" w:ascii="华文仿宋" w:hAnsi="华文仿宋" w:eastAsia="华文仿宋" w:cs="华文仿宋"/>
                <w:i w:val="0"/>
                <w:caps w:val="0"/>
                <w:color w:val="FF0000"/>
                <w:spacing w:val="0"/>
                <w:sz w:val="18"/>
                <w:szCs w:val="18"/>
                <w:vertAlign w:val="superscript"/>
              </w:rPr>
              <w:t>2</w:t>
            </w:r>
            <w:r>
              <w:rPr>
                <w:rFonts w:hint="eastAsia" w:ascii="华文仿宋" w:hAnsi="华文仿宋" w:eastAsia="华文仿宋" w:cs="华文仿宋"/>
                <w:i w:val="0"/>
                <w:caps w:val="0"/>
                <w:color w:val="FF0000"/>
                <w:spacing w:val="0"/>
                <w:sz w:val="18"/>
                <w:szCs w:val="18"/>
              </w:rPr>
              <w:t>以内,各阶段专业监理工程师和监理员各增加      1     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984"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市政</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基础</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设施</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工程</w:t>
            </w: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N≤1000</w:t>
            </w:r>
          </w:p>
        </w:tc>
        <w:tc>
          <w:tcPr>
            <w:tcW w:w="8292" w:type="dxa"/>
            <w:gridSpan w:val="2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华文仿宋" w:hAnsi="华文仿宋" w:eastAsia="华文仿宋" w:cs="华文仿宋"/>
                <w:i w:val="0"/>
                <w:caps w:val="0"/>
                <w:color w:val="FF0000"/>
                <w:spacing w:val="0"/>
                <w:sz w:val="18"/>
                <w:szCs w:val="18"/>
              </w:rPr>
              <w:t>总监理工程师   1    人，专业监理工程师    1   人，监理员  1  人，合计 3  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984"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1000＜N≤5000</w:t>
            </w:r>
          </w:p>
        </w:tc>
        <w:tc>
          <w:tcPr>
            <w:tcW w:w="8292" w:type="dxa"/>
            <w:gridSpan w:val="2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华文仿宋" w:hAnsi="华文仿宋" w:eastAsia="华文仿宋" w:cs="华文仿宋"/>
                <w:i w:val="0"/>
                <w:caps w:val="0"/>
                <w:color w:val="FF0000"/>
                <w:spacing w:val="0"/>
                <w:sz w:val="18"/>
                <w:szCs w:val="18"/>
              </w:rPr>
              <w:t>总监理工程师   1    人，专业监理工程师    2   人，监理员  2  人，合计 5  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984"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5000＜N≤10000</w:t>
            </w:r>
          </w:p>
        </w:tc>
        <w:tc>
          <w:tcPr>
            <w:tcW w:w="8292" w:type="dxa"/>
            <w:gridSpan w:val="2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华文仿宋" w:hAnsi="华文仿宋" w:eastAsia="华文仿宋" w:cs="华文仿宋"/>
                <w:i w:val="0"/>
                <w:caps w:val="0"/>
                <w:color w:val="FF0000"/>
                <w:spacing w:val="0"/>
                <w:sz w:val="18"/>
                <w:szCs w:val="18"/>
              </w:rPr>
              <w:t>总监理工程师   1    人，专业监理工程师    2   人，监理员  4  人，合计 7  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84"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059"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FF0000"/>
                <w:spacing w:val="0"/>
                <w:sz w:val="18"/>
                <w:szCs w:val="18"/>
              </w:rPr>
              <w:t>N＞10000</w:t>
            </w:r>
          </w:p>
        </w:tc>
        <w:tc>
          <w:tcPr>
            <w:tcW w:w="8292" w:type="dxa"/>
            <w:gridSpan w:val="2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华文仿宋" w:hAnsi="华文仿宋" w:eastAsia="华文仿宋" w:cs="华文仿宋"/>
                <w:i w:val="0"/>
                <w:caps w:val="0"/>
                <w:color w:val="FF0000"/>
                <w:spacing w:val="0"/>
                <w:sz w:val="18"/>
                <w:szCs w:val="18"/>
              </w:rPr>
              <w:t>以10000万元为基数，工程造价每增加5000万元以内，专业监理工程师增加   1   人，监量员增加   1   人。</w:t>
            </w:r>
          </w:p>
        </w:tc>
      </w:tr>
    </w:tbl>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华文仿宋" w:hAnsi="华文仿宋" w:eastAsia="华文仿宋" w:cs="华文仿宋"/>
          <w:i w:val="0"/>
          <w:caps w:val="0"/>
          <w:color w:val="FF0000"/>
          <w:spacing w:val="0"/>
          <w:sz w:val="24"/>
          <w:szCs w:val="24"/>
          <w:shd w:val="clear" w:fill="FFFFFF"/>
        </w:rPr>
        <w:t>注：1.此标准为江苏省建设工程项目监理机构主要管理人员最低配备标准。</w:t>
      </w:r>
    </w:p>
    <w:p>
      <w:pPr>
        <w:pStyle w:val="2"/>
        <w:keepNext w:val="0"/>
        <w:keepLines w:val="0"/>
        <w:widowControl/>
        <w:suppressLineNumbers w:val="0"/>
        <w:shd w:val="clear" w:fill="FFFFFF"/>
        <w:spacing w:before="0" w:beforeAutospacing="0" w:after="0" w:afterAutospacing="0" w:line="630" w:lineRule="atLeast"/>
        <w:ind w:left="960" w:right="0" w:firstLine="0"/>
        <w:jc w:val="left"/>
        <w:rPr>
          <w:rFonts w:hint="eastAsia" w:ascii="微软雅黑" w:hAnsi="微软雅黑" w:eastAsia="微软雅黑" w:cs="微软雅黑"/>
          <w:i w:val="0"/>
          <w:caps w:val="0"/>
          <w:color w:val="676767"/>
          <w:spacing w:val="0"/>
          <w:sz w:val="21"/>
          <w:szCs w:val="21"/>
        </w:rPr>
      </w:pPr>
      <w:r>
        <w:rPr>
          <w:rFonts w:hint="eastAsia" w:ascii="华文仿宋" w:hAnsi="华文仿宋" w:eastAsia="华文仿宋" w:cs="华文仿宋"/>
          <w:i w:val="0"/>
          <w:caps w:val="0"/>
          <w:color w:val="FF0000"/>
          <w:spacing w:val="0"/>
          <w:sz w:val="24"/>
          <w:szCs w:val="24"/>
          <w:shd w:val="clear" w:fill="FFFFFF"/>
        </w:rPr>
        <w:t>2.标准中总监是指项目总监理工程师（包括国家注册监理工程师和江苏省监理工程师），其他岗位需符合国家和江苏省建设行政主管部门有关规定。</w:t>
      </w:r>
    </w:p>
    <w:p>
      <w:pPr>
        <w:pStyle w:val="2"/>
        <w:keepNext w:val="0"/>
        <w:keepLines w:val="0"/>
        <w:widowControl/>
        <w:suppressLineNumbers w:val="0"/>
        <w:shd w:val="clear" w:fill="FFFFFF"/>
        <w:spacing w:before="0" w:beforeAutospacing="0" w:after="0" w:afterAutospacing="0" w:line="630" w:lineRule="atLeast"/>
        <w:ind w:left="960" w:right="0" w:firstLine="0"/>
        <w:jc w:val="left"/>
        <w:rPr>
          <w:rFonts w:hint="eastAsia" w:ascii="微软雅黑" w:hAnsi="微软雅黑" w:eastAsia="微软雅黑" w:cs="微软雅黑"/>
          <w:i w:val="0"/>
          <w:caps w:val="0"/>
          <w:color w:val="676767"/>
          <w:spacing w:val="0"/>
          <w:sz w:val="21"/>
          <w:szCs w:val="21"/>
        </w:rPr>
      </w:pPr>
      <w:r>
        <w:rPr>
          <w:rFonts w:hint="eastAsia" w:ascii="华文仿宋" w:hAnsi="华文仿宋" w:eastAsia="华文仿宋" w:cs="华文仿宋"/>
          <w:i w:val="0"/>
          <w:caps w:val="0"/>
          <w:color w:val="FF0000"/>
          <w:spacing w:val="0"/>
          <w:sz w:val="24"/>
          <w:szCs w:val="24"/>
          <w:shd w:val="clear" w:fill="FFFFFF"/>
        </w:rPr>
        <w:t>3.考虑工程复杂程度和工期安排，可以对配备情况进行调整，以双方约定或投标承诺为准，但应满足项目监理机构主要管理人员最低配备标准要求。</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1"/>
          <w:szCs w:val="21"/>
        </w:rPr>
        <w:pict>
          <v:rect id="_x0000_i1027" o:spt="1" style="height:1.5pt;width:432pt;" fillcolor="#676767"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shd w:val="clear" w:fill="FFFFFF"/>
        <w:spacing w:before="0" w:beforeAutospacing="0" w:after="0" w:afterAutospacing="0" w:line="630" w:lineRule="atLeast"/>
        <w:ind w:left="1455"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1455"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附件3：</w:t>
      </w:r>
    </w:p>
    <w:p>
      <w:pPr>
        <w:pStyle w:val="2"/>
        <w:keepNext w:val="0"/>
        <w:keepLines w:val="0"/>
        <w:widowControl/>
        <w:suppressLineNumbers w:val="0"/>
        <w:shd w:val="clear" w:fill="FFFFFF"/>
        <w:spacing w:before="0" w:beforeAutospacing="0" w:after="0" w:afterAutospacing="0" w:line="630" w:lineRule="atLeast"/>
        <w:ind w:left="1650" w:right="0" w:firstLine="0"/>
        <w:jc w:val="center"/>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676767"/>
          <w:spacing w:val="0"/>
          <w:sz w:val="24"/>
          <w:szCs w:val="24"/>
          <w:shd w:val="clear" w:fill="FFFFFF"/>
        </w:rPr>
        <w:t>江苏省建设工程施工现场主要管理人员变更申请表</w:t>
      </w:r>
    </w:p>
    <w:tbl>
      <w:tblPr>
        <w:tblW w:w="8955"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990"/>
        <w:gridCol w:w="990"/>
        <w:gridCol w:w="150"/>
        <w:gridCol w:w="2265"/>
        <w:gridCol w:w="1845"/>
        <w:gridCol w:w="420"/>
        <w:gridCol w:w="1275"/>
        <w:gridCol w:w="102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2130"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工程名称</w:t>
            </w:r>
          </w:p>
        </w:tc>
        <w:tc>
          <w:tcPr>
            <w:tcW w:w="6825" w:type="dxa"/>
            <w:gridSpan w:val="5"/>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2130"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发包单位</w:t>
            </w:r>
          </w:p>
        </w:tc>
        <w:tc>
          <w:tcPr>
            <w:tcW w:w="6825" w:type="dxa"/>
            <w:gridSpan w:val="5"/>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2130"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承包（监理）单位</w:t>
            </w:r>
          </w:p>
        </w:tc>
        <w:tc>
          <w:tcPr>
            <w:tcW w:w="6825" w:type="dxa"/>
            <w:gridSpan w:val="5"/>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2130"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合同签订时间</w:t>
            </w:r>
          </w:p>
        </w:tc>
        <w:tc>
          <w:tcPr>
            <w:tcW w:w="6825" w:type="dxa"/>
            <w:gridSpan w:val="5"/>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2130"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计划开竣工日期</w:t>
            </w:r>
          </w:p>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（监理期限）</w:t>
            </w:r>
          </w:p>
        </w:tc>
        <w:tc>
          <w:tcPr>
            <w:tcW w:w="6825" w:type="dxa"/>
            <w:gridSpan w:val="5"/>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2130"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工期总日历天数</w:t>
            </w:r>
          </w:p>
        </w:tc>
        <w:tc>
          <w:tcPr>
            <w:tcW w:w="226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实际开工日期</w:t>
            </w:r>
          </w:p>
        </w:tc>
        <w:tc>
          <w:tcPr>
            <w:tcW w:w="2715"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8955" w:type="dxa"/>
            <w:gridSpan w:val="8"/>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合同中载明的项目管理机构主要管理人员</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9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职务</w:t>
            </w:r>
          </w:p>
        </w:tc>
        <w:tc>
          <w:tcPr>
            <w:tcW w:w="99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姓名</w:t>
            </w:r>
          </w:p>
        </w:tc>
        <w:tc>
          <w:tcPr>
            <w:tcW w:w="241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身份证号码</w:t>
            </w:r>
          </w:p>
        </w:tc>
        <w:tc>
          <w:tcPr>
            <w:tcW w:w="3540" w:type="dxa"/>
            <w:gridSpan w:val="3"/>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执业或职业资格</w:t>
            </w:r>
          </w:p>
        </w:tc>
        <w:tc>
          <w:tcPr>
            <w:tcW w:w="102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是否申请变更</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9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99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241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证书名称、等级</w:t>
            </w: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证书编号</w:t>
            </w:r>
          </w:p>
        </w:tc>
        <w:tc>
          <w:tcPr>
            <w:tcW w:w="102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6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8955" w:type="dxa"/>
            <w:gridSpan w:val="8"/>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变更后的项目管理机构主要管理人员</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9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职务</w:t>
            </w:r>
          </w:p>
        </w:tc>
        <w:tc>
          <w:tcPr>
            <w:tcW w:w="990" w:type="dxa"/>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姓名</w:t>
            </w:r>
          </w:p>
        </w:tc>
        <w:tc>
          <w:tcPr>
            <w:tcW w:w="241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身份证号码</w:t>
            </w:r>
          </w:p>
        </w:tc>
        <w:tc>
          <w:tcPr>
            <w:tcW w:w="4560" w:type="dxa"/>
            <w:gridSpan w:val="4"/>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执业或职业资格</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99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990" w:type="dxa"/>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241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jc w:val="left"/>
              <w:rPr>
                <w:rFonts w:hint="eastAsia" w:ascii="微软雅黑" w:hAnsi="微软雅黑" w:eastAsia="微软雅黑" w:cs="微软雅黑"/>
                <w:i w:val="0"/>
                <w:caps w:val="0"/>
                <w:color w:val="676767"/>
                <w:spacing w:val="0"/>
                <w:sz w:val="21"/>
                <w:szCs w:val="21"/>
              </w:rPr>
            </w:pPr>
          </w:p>
        </w:tc>
        <w:tc>
          <w:tcPr>
            <w:tcW w:w="226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证书名称、等级</w:t>
            </w: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证书编号</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6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6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6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6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6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99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41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6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keepNext w:val="0"/>
              <w:keepLines w:val="0"/>
              <w:widowControl/>
              <w:suppressLineNumbers w:val="0"/>
              <w:wordWrap w:val="0"/>
              <w:spacing w:line="399" w:lineRule="atLeast"/>
              <w:ind w:left="0" w:firstLine="0"/>
              <w:jc w:val="left"/>
              <w:rPr>
                <w:rFonts w:hint="eastAsia" w:ascii="微软雅黑" w:hAnsi="微软雅黑" w:eastAsia="微软雅黑" w:cs="微软雅黑"/>
                <w:i w:val="0"/>
                <w:caps w:val="0"/>
                <w:color w:val="676767"/>
                <w:spacing w:val="0"/>
                <w:sz w:val="21"/>
                <w:szCs w:val="21"/>
              </w:rPr>
            </w:pPr>
          </w:p>
        </w:tc>
      </w:tr>
    </w:tbl>
    <w:p>
      <w:pPr>
        <w:rPr>
          <w:vanish/>
          <w:sz w:val="24"/>
          <w:szCs w:val="24"/>
        </w:rPr>
      </w:pPr>
    </w:p>
    <w:tbl>
      <w:tblPr>
        <w:tblW w:w="8955"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1695"/>
        <w:gridCol w:w="726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169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变更原因</w:t>
            </w:r>
          </w:p>
        </w:tc>
        <w:tc>
          <w:tcPr>
            <w:tcW w:w="726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630" w:lineRule="atLeast"/>
              <w:ind w:left="0" w:right="0" w:firstLine="420"/>
              <w:jc w:val="left"/>
            </w:pPr>
            <w:r>
              <w:rPr>
                <w:rFonts w:hint="eastAsia" w:ascii="华文仿宋" w:hAnsi="华文仿宋" w:eastAsia="华文仿宋" w:cs="华文仿宋"/>
                <w:i w:val="0"/>
                <w:caps w:val="0"/>
                <w:color w:val="676767"/>
                <w:spacing w:val="0"/>
                <w:sz w:val="24"/>
                <w:szCs w:val="24"/>
              </w:rPr>
              <w:t>□承包(监理)单位申请变更        □发包单位要求撤换</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1695"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center"/>
            </w:pPr>
            <w:r>
              <w:rPr>
                <w:rFonts w:hint="eastAsia" w:ascii="华文仿宋" w:hAnsi="华文仿宋" w:eastAsia="华文仿宋" w:cs="华文仿宋"/>
                <w:i w:val="0"/>
                <w:caps w:val="0"/>
                <w:color w:val="676767"/>
                <w:spacing w:val="0"/>
                <w:sz w:val="24"/>
                <w:szCs w:val="24"/>
              </w:rPr>
              <w:t>变更理由</w:t>
            </w:r>
          </w:p>
        </w:tc>
        <w:tc>
          <w:tcPr>
            <w:tcW w:w="7260" w:type="dxa"/>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top"/>
          </w:tcPr>
          <w:p>
            <w:pPr>
              <w:pStyle w:val="2"/>
              <w:keepNext w:val="0"/>
              <w:keepLines w:val="0"/>
              <w:widowControl/>
              <w:suppressLineNumbers w:val="0"/>
              <w:wordWrap w:val="0"/>
              <w:spacing w:before="0" w:beforeAutospacing="0" w:after="0" w:afterAutospacing="0" w:line="630" w:lineRule="atLeast"/>
              <w:ind w:left="0" w:right="0" w:firstLine="420"/>
              <w:jc w:val="left"/>
            </w:pPr>
            <w:r>
              <w:rPr>
                <w:rFonts w:hint="eastAsia" w:ascii="华文仿宋" w:hAnsi="华文仿宋" w:eastAsia="华文仿宋" w:cs="华文仿宋"/>
                <w:i w:val="0"/>
                <w:caps w:val="0"/>
                <w:color w:val="676767"/>
                <w:spacing w:val="0"/>
                <w:sz w:val="24"/>
                <w:szCs w:val="24"/>
              </w:rPr>
              <w:t>□因违法违规行为不能继续从事施工现场管理工作的；</w:t>
            </w:r>
          </w:p>
          <w:p>
            <w:pPr>
              <w:pStyle w:val="2"/>
              <w:keepNext w:val="0"/>
              <w:keepLines w:val="0"/>
              <w:widowControl/>
              <w:suppressLineNumbers w:val="0"/>
              <w:wordWrap w:val="0"/>
              <w:spacing w:before="0" w:beforeAutospacing="0" w:after="0" w:afterAutospacing="0" w:line="630" w:lineRule="atLeast"/>
              <w:ind w:left="0" w:right="0" w:firstLine="420"/>
              <w:jc w:val="left"/>
            </w:pPr>
            <w:r>
              <w:rPr>
                <w:rFonts w:hint="eastAsia" w:ascii="华文仿宋" w:hAnsi="华文仿宋" w:eastAsia="华文仿宋" w:cs="华文仿宋"/>
                <w:i w:val="0"/>
                <w:caps w:val="0"/>
                <w:color w:val="676767"/>
                <w:spacing w:val="0"/>
                <w:sz w:val="24"/>
                <w:szCs w:val="24"/>
              </w:rPr>
              <w:t>□注册证书有效期满且未延续注册或被依法注销撤销的；</w:t>
            </w:r>
          </w:p>
          <w:p>
            <w:pPr>
              <w:pStyle w:val="2"/>
              <w:keepNext w:val="0"/>
              <w:keepLines w:val="0"/>
              <w:widowControl/>
              <w:suppressLineNumbers w:val="0"/>
              <w:wordWrap w:val="0"/>
              <w:spacing w:before="0" w:beforeAutospacing="0" w:after="0" w:afterAutospacing="0" w:line="630" w:lineRule="atLeast"/>
              <w:ind w:left="0" w:right="0" w:firstLine="420"/>
              <w:jc w:val="left"/>
            </w:pPr>
            <w:r>
              <w:rPr>
                <w:rFonts w:hint="eastAsia" w:ascii="华文仿宋" w:hAnsi="华文仿宋" w:eastAsia="华文仿宋" w:cs="华文仿宋"/>
                <w:i w:val="0"/>
                <w:caps w:val="0"/>
                <w:color w:val="676767"/>
                <w:spacing w:val="0"/>
                <w:sz w:val="24"/>
                <w:szCs w:val="24"/>
              </w:rPr>
              <w:t>□岗位资格证书、职称证书、考核证书失效的；</w:t>
            </w:r>
          </w:p>
          <w:p>
            <w:pPr>
              <w:pStyle w:val="2"/>
              <w:keepNext w:val="0"/>
              <w:keepLines w:val="0"/>
              <w:widowControl/>
              <w:suppressLineNumbers w:val="0"/>
              <w:wordWrap w:val="0"/>
              <w:spacing w:before="0" w:beforeAutospacing="0" w:after="0" w:afterAutospacing="0" w:line="630" w:lineRule="atLeast"/>
              <w:ind w:left="0" w:right="0" w:firstLine="420"/>
              <w:jc w:val="left"/>
            </w:pPr>
            <w:r>
              <w:rPr>
                <w:rFonts w:hint="eastAsia" w:ascii="华文仿宋" w:hAnsi="华文仿宋" w:eastAsia="华文仿宋" w:cs="华文仿宋"/>
                <w:i w:val="0"/>
                <w:caps w:val="0"/>
                <w:color w:val="676767"/>
                <w:spacing w:val="0"/>
                <w:sz w:val="24"/>
                <w:szCs w:val="24"/>
              </w:rPr>
              <w:t>□因患病、发生意外等身体原因不能在施工现场进行管理的；</w:t>
            </w:r>
          </w:p>
          <w:p>
            <w:pPr>
              <w:pStyle w:val="2"/>
              <w:keepNext w:val="0"/>
              <w:keepLines w:val="0"/>
              <w:widowControl/>
              <w:suppressLineNumbers w:val="0"/>
              <w:wordWrap w:val="0"/>
              <w:spacing w:before="0" w:beforeAutospacing="0" w:after="0" w:afterAutospacing="0" w:line="630" w:lineRule="atLeast"/>
              <w:ind w:left="0" w:right="0" w:firstLine="420"/>
              <w:jc w:val="left"/>
            </w:pPr>
            <w:r>
              <w:rPr>
                <w:rFonts w:hint="eastAsia" w:ascii="华文仿宋" w:hAnsi="华文仿宋" w:eastAsia="华文仿宋" w:cs="华文仿宋"/>
                <w:i w:val="0"/>
                <w:caps w:val="0"/>
                <w:color w:val="676767"/>
                <w:spacing w:val="0"/>
                <w:sz w:val="24"/>
                <w:szCs w:val="24"/>
              </w:rPr>
              <w:t>□被建设单位认为履责不力等原因不宜继续从事施工现场管理工作的；</w:t>
            </w:r>
          </w:p>
          <w:p>
            <w:pPr>
              <w:pStyle w:val="2"/>
              <w:keepNext w:val="0"/>
              <w:keepLines w:val="0"/>
              <w:widowControl/>
              <w:suppressLineNumbers w:val="0"/>
              <w:wordWrap w:val="0"/>
              <w:spacing w:before="0" w:beforeAutospacing="0" w:after="0" w:afterAutospacing="0" w:line="630" w:lineRule="atLeast"/>
              <w:ind w:left="0" w:right="0" w:firstLine="420"/>
              <w:jc w:val="left"/>
            </w:pPr>
            <w:r>
              <w:rPr>
                <w:rFonts w:hint="eastAsia" w:ascii="华文仿宋" w:hAnsi="华文仿宋" w:eastAsia="华文仿宋" w:cs="华文仿宋"/>
                <w:i w:val="0"/>
                <w:caps w:val="0"/>
                <w:color w:val="676767"/>
                <w:spacing w:val="0"/>
                <w:sz w:val="24"/>
                <w:szCs w:val="24"/>
              </w:rPr>
              <w:t>□死亡或不具有完全民事行为能力的；</w:t>
            </w:r>
          </w:p>
          <w:p>
            <w:pPr>
              <w:pStyle w:val="2"/>
              <w:keepNext w:val="0"/>
              <w:keepLines w:val="0"/>
              <w:widowControl/>
              <w:suppressLineNumbers w:val="0"/>
              <w:wordWrap w:val="0"/>
              <w:spacing w:before="0" w:beforeAutospacing="0" w:after="0" w:afterAutospacing="0" w:line="630" w:lineRule="atLeast"/>
              <w:ind w:left="0" w:right="0" w:firstLine="420"/>
              <w:jc w:val="left"/>
            </w:pPr>
            <w:r>
              <w:rPr>
                <w:rFonts w:hint="eastAsia" w:ascii="华文仿宋" w:hAnsi="华文仿宋" w:eastAsia="华文仿宋" w:cs="华文仿宋"/>
                <w:i w:val="0"/>
                <w:caps w:val="0"/>
                <w:color w:val="676767"/>
                <w:spacing w:val="0"/>
                <w:sz w:val="24"/>
                <w:szCs w:val="24"/>
              </w:rPr>
              <w:t>□法律法规规定的其他情形。</w:t>
            </w:r>
          </w:p>
          <w:p>
            <w:pPr>
              <w:pStyle w:val="2"/>
              <w:keepNext w:val="0"/>
              <w:keepLines w:val="0"/>
              <w:widowControl/>
              <w:suppressLineNumbers w:val="0"/>
              <w:wordWrap w:val="0"/>
              <w:spacing w:before="0" w:beforeAutospacing="0" w:after="0" w:afterAutospacing="0" w:line="630" w:lineRule="atLeast"/>
              <w:ind w:left="0" w:right="0" w:firstLine="420"/>
              <w:jc w:val="left"/>
            </w:pPr>
            <w:r>
              <w:rPr>
                <w:rFonts w:hint="eastAsia" w:ascii="华文仿宋" w:hAnsi="华文仿宋" w:eastAsia="华文仿宋" w:cs="华文仿宋"/>
                <w:i w:val="0"/>
                <w:caps w:val="0"/>
                <w:color w:val="676767"/>
                <w:spacing w:val="0"/>
                <w:sz w:val="24"/>
                <w:szCs w:val="24"/>
              </w:rPr>
              <w:t>                                                           </w:t>
            </w:r>
          </w:p>
          <w:p>
            <w:pPr>
              <w:pStyle w:val="2"/>
              <w:keepNext w:val="0"/>
              <w:keepLines w:val="0"/>
              <w:widowControl/>
              <w:suppressLineNumbers w:val="0"/>
              <w:wordWrap w:val="0"/>
              <w:spacing w:before="0" w:beforeAutospacing="0" w:after="0" w:afterAutospacing="0" w:line="630" w:lineRule="atLeast"/>
              <w:ind w:left="0" w:right="0" w:firstLine="420"/>
              <w:jc w:val="left"/>
            </w:pPr>
            <w:r>
              <w:rPr>
                <w:rFonts w:hint="eastAsia" w:ascii="华文仿宋" w:hAnsi="华文仿宋" w:eastAsia="华文仿宋" w:cs="华文仿宋"/>
                <w:i w:val="0"/>
                <w:caps w:val="0"/>
                <w:color w:val="676767"/>
                <w:spacing w:val="0"/>
                <w:sz w:val="24"/>
                <w:szCs w:val="24"/>
              </w:rPr>
              <w:t>                                                           </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895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华文仿宋" w:hAnsi="华文仿宋" w:eastAsia="华文仿宋" w:cs="华文仿宋"/>
                <w:i w:val="0"/>
                <w:caps w:val="0"/>
                <w:color w:val="676767"/>
                <w:spacing w:val="0"/>
                <w:sz w:val="24"/>
                <w:szCs w:val="24"/>
              </w:rPr>
              <w:t>承包（监理）单位意见：</w:t>
            </w:r>
          </w:p>
          <w:p>
            <w:pPr>
              <w:pStyle w:val="2"/>
              <w:keepNext w:val="0"/>
              <w:keepLines w:val="0"/>
              <w:widowControl/>
              <w:suppressLineNumbers w:val="0"/>
              <w:wordWrap w:val="0"/>
              <w:spacing w:before="0" w:beforeAutospacing="0" w:after="0" w:afterAutospacing="0" w:line="630" w:lineRule="atLeast"/>
              <w:ind w:left="0" w:right="0" w:firstLine="4725"/>
              <w:jc w:val="left"/>
            </w:pPr>
            <w:r>
              <w:rPr>
                <w:rFonts w:hint="eastAsia" w:ascii="华文仿宋" w:hAnsi="华文仿宋" w:eastAsia="华文仿宋" w:cs="华文仿宋"/>
                <w:i w:val="0"/>
                <w:caps w:val="0"/>
                <w:color w:val="676767"/>
                <w:spacing w:val="0"/>
                <w:sz w:val="24"/>
                <w:szCs w:val="24"/>
              </w:rPr>
              <w:t>承包(监理)单位(盖法人章):</w:t>
            </w:r>
          </w:p>
          <w:p>
            <w:pPr>
              <w:pStyle w:val="2"/>
              <w:keepNext w:val="0"/>
              <w:keepLines w:val="0"/>
              <w:widowControl/>
              <w:suppressLineNumbers w:val="0"/>
              <w:wordWrap w:val="0"/>
              <w:spacing w:before="0" w:beforeAutospacing="0" w:after="0" w:afterAutospacing="0" w:line="630" w:lineRule="atLeast"/>
              <w:ind w:left="0" w:right="0" w:firstLine="4725"/>
              <w:jc w:val="left"/>
            </w:pPr>
            <w:r>
              <w:rPr>
                <w:rFonts w:hint="eastAsia" w:ascii="华文仿宋" w:hAnsi="华文仿宋" w:eastAsia="华文仿宋" w:cs="华文仿宋"/>
                <w:i w:val="0"/>
                <w:caps w:val="0"/>
                <w:color w:val="676767"/>
                <w:spacing w:val="0"/>
                <w:sz w:val="24"/>
                <w:szCs w:val="24"/>
              </w:rPr>
              <w:t>法定代表人或授权委托人(签字):</w:t>
            </w:r>
          </w:p>
          <w:p>
            <w:pPr>
              <w:pStyle w:val="2"/>
              <w:keepNext w:val="0"/>
              <w:keepLines w:val="0"/>
              <w:widowControl/>
              <w:suppressLineNumbers w:val="0"/>
              <w:wordWrap w:val="0"/>
              <w:spacing w:before="0" w:beforeAutospacing="0" w:after="0" w:afterAutospacing="0" w:line="630" w:lineRule="atLeast"/>
              <w:ind w:left="0" w:right="0" w:firstLine="5355"/>
              <w:jc w:val="left"/>
            </w:pPr>
            <w:r>
              <w:rPr>
                <w:rFonts w:hint="eastAsia" w:ascii="华文仿宋" w:hAnsi="华文仿宋" w:eastAsia="华文仿宋" w:cs="华文仿宋"/>
                <w:i w:val="0"/>
                <w:caps w:val="0"/>
                <w:color w:val="676767"/>
                <w:spacing w:val="0"/>
                <w:sz w:val="24"/>
                <w:szCs w:val="24"/>
              </w:rPr>
              <w:t>年月日</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c>
          <w:tcPr>
            <w:tcW w:w="895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华文仿宋" w:hAnsi="华文仿宋" w:eastAsia="华文仿宋" w:cs="华文仿宋"/>
                <w:i w:val="0"/>
                <w:caps w:val="0"/>
                <w:color w:val="676767"/>
                <w:spacing w:val="0"/>
                <w:sz w:val="24"/>
                <w:szCs w:val="24"/>
              </w:rPr>
              <w:t>发包单位意见:</w:t>
            </w:r>
          </w:p>
          <w:p>
            <w:pPr>
              <w:pStyle w:val="2"/>
              <w:keepNext w:val="0"/>
              <w:keepLines w:val="0"/>
              <w:widowControl/>
              <w:suppressLineNumbers w:val="0"/>
              <w:wordWrap w:val="0"/>
              <w:spacing w:before="0" w:beforeAutospacing="0" w:after="0" w:afterAutospacing="0" w:line="630" w:lineRule="atLeast"/>
              <w:ind w:left="0" w:right="0" w:firstLine="4725"/>
              <w:jc w:val="left"/>
            </w:pPr>
            <w:r>
              <w:rPr>
                <w:rFonts w:hint="eastAsia" w:ascii="华文仿宋" w:hAnsi="华文仿宋" w:eastAsia="华文仿宋" w:cs="华文仿宋"/>
                <w:i w:val="0"/>
                <w:caps w:val="0"/>
                <w:color w:val="676767"/>
                <w:spacing w:val="0"/>
                <w:sz w:val="24"/>
                <w:szCs w:val="24"/>
              </w:rPr>
              <w:t>发包单位(盖法人章):</w:t>
            </w:r>
          </w:p>
          <w:p>
            <w:pPr>
              <w:pStyle w:val="2"/>
              <w:keepNext w:val="0"/>
              <w:keepLines w:val="0"/>
              <w:widowControl/>
              <w:suppressLineNumbers w:val="0"/>
              <w:wordWrap w:val="0"/>
              <w:spacing w:before="0" w:beforeAutospacing="0" w:after="0" w:afterAutospacing="0" w:line="630" w:lineRule="atLeast"/>
              <w:ind w:left="0" w:right="0" w:firstLine="4725"/>
              <w:jc w:val="left"/>
            </w:pPr>
            <w:r>
              <w:rPr>
                <w:rFonts w:hint="eastAsia" w:ascii="华文仿宋" w:hAnsi="华文仿宋" w:eastAsia="华文仿宋" w:cs="华文仿宋"/>
                <w:i w:val="0"/>
                <w:caps w:val="0"/>
                <w:color w:val="676767"/>
                <w:spacing w:val="0"/>
                <w:sz w:val="24"/>
                <w:szCs w:val="24"/>
              </w:rPr>
              <w:t>法定代表人或授权委托人(签字):</w:t>
            </w:r>
          </w:p>
          <w:p>
            <w:pPr>
              <w:pStyle w:val="2"/>
              <w:keepNext w:val="0"/>
              <w:keepLines w:val="0"/>
              <w:widowControl/>
              <w:suppressLineNumbers w:val="0"/>
              <w:wordWrap w:val="0"/>
              <w:spacing w:before="0" w:beforeAutospacing="0" w:after="0" w:afterAutospacing="0" w:line="630" w:lineRule="atLeast"/>
              <w:ind w:left="0" w:right="0" w:firstLine="5355"/>
              <w:jc w:val="left"/>
            </w:pPr>
            <w:r>
              <w:rPr>
                <w:rFonts w:hint="eastAsia" w:ascii="华文仿宋" w:hAnsi="华文仿宋" w:eastAsia="华文仿宋" w:cs="华文仿宋"/>
                <w:i w:val="0"/>
                <w:caps w:val="0"/>
                <w:color w:val="676767"/>
                <w:spacing w:val="0"/>
                <w:sz w:val="24"/>
                <w:szCs w:val="24"/>
              </w:rPr>
              <w:t>年月日</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8955" w:type="dxa"/>
            <w:gridSpan w:val="2"/>
            <w:tcBorders>
              <w:top w:val="outset" w:color="000000" w:sz="6" w:space="0"/>
              <w:left w:val="outset" w:color="000000" w:sz="6" w:space="0"/>
              <w:bottom w:val="outset" w:color="000000" w:sz="6" w:space="0"/>
              <w:right w:val="outset" w:color="000000" w:sz="6" w:space="0"/>
            </w:tcBorders>
            <w:shd w:val="clear" w:color="auto" w:fill="FFFFFF"/>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line="630" w:lineRule="atLeast"/>
              <w:ind w:left="0" w:right="0"/>
              <w:jc w:val="left"/>
            </w:pPr>
            <w:r>
              <w:rPr>
                <w:rFonts w:hint="eastAsia" w:ascii="华文仿宋" w:hAnsi="华文仿宋" w:eastAsia="华文仿宋" w:cs="华文仿宋"/>
                <w:i w:val="0"/>
                <w:caps w:val="0"/>
                <w:color w:val="676767"/>
                <w:spacing w:val="0"/>
                <w:sz w:val="24"/>
                <w:szCs w:val="24"/>
              </w:rPr>
              <w:t>合同备案部门意见：</w:t>
            </w:r>
          </w:p>
          <w:p>
            <w:pPr>
              <w:pStyle w:val="2"/>
              <w:keepNext w:val="0"/>
              <w:keepLines w:val="0"/>
              <w:widowControl/>
              <w:suppressLineNumbers w:val="0"/>
              <w:wordWrap w:val="0"/>
              <w:spacing w:before="0" w:beforeAutospacing="0" w:after="0" w:afterAutospacing="0" w:line="630" w:lineRule="atLeast"/>
              <w:ind w:left="0" w:right="0" w:firstLine="4620"/>
              <w:jc w:val="left"/>
            </w:pPr>
            <w:r>
              <w:rPr>
                <w:rFonts w:hint="eastAsia" w:ascii="华文仿宋" w:hAnsi="华文仿宋" w:eastAsia="华文仿宋" w:cs="华文仿宋"/>
                <w:i w:val="0"/>
                <w:caps w:val="0"/>
                <w:color w:val="676767"/>
                <w:spacing w:val="0"/>
                <w:sz w:val="24"/>
                <w:szCs w:val="24"/>
              </w:rPr>
              <w:t>合同备案部门(单位公章):</w:t>
            </w:r>
          </w:p>
          <w:p>
            <w:pPr>
              <w:pStyle w:val="2"/>
              <w:keepNext w:val="0"/>
              <w:keepLines w:val="0"/>
              <w:widowControl/>
              <w:suppressLineNumbers w:val="0"/>
              <w:wordWrap w:val="0"/>
              <w:spacing w:before="0" w:beforeAutospacing="0" w:after="0" w:afterAutospacing="0" w:line="630" w:lineRule="atLeast"/>
              <w:ind w:left="0" w:right="0" w:firstLine="4620"/>
              <w:jc w:val="left"/>
            </w:pPr>
            <w:r>
              <w:rPr>
                <w:rFonts w:hint="eastAsia" w:ascii="华文仿宋" w:hAnsi="华文仿宋" w:eastAsia="华文仿宋" w:cs="华文仿宋"/>
                <w:i w:val="0"/>
                <w:caps w:val="0"/>
                <w:color w:val="676767"/>
                <w:spacing w:val="0"/>
                <w:sz w:val="24"/>
                <w:szCs w:val="24"/>
              </w:rPr>
              <w:t>经办人(签字):</w:t>
            </w:r>
          </w:p>
          <w:p>
            <w:pPr>
              <w:pStyle w:val="2"/>
              <w:keepNext w:val="0"/>
              <w:keepLines w:val="0"/>
              <w:widowControl/>
              <w:suppressLineNumbers w:val="0"/>
              <w:wordWrap w:val="0"/>
              <w:spacing w:before="0" w:beforeAutospacing="0" w:after="0" w:afterAutospacing="0" w:line="630" w:lineRule="atLeast"/>
              <w:ind w:left="0" w:right="0" w:firstLine="5355"/>
              <w:jc w:val="left"/>
            </w:pPr>
            <w:r>
              <w:rPr>
                <w:rFonts w:hint="eastAsia" w:ascii="华文仿宋" w:hAnsi="华文仿宋" w:eastAsia="华文仿宋" w:cs="华文仿宋"/>
                <w:i w:val="0"/>
                <w:caps w:val="0"/>
                <w:color w:val="676767"/>
                <w:spacing w:val="0"/>
                <w:sz w:val="24"/>
                <w:szCs w:val="24"/>
              </w:rPr>
              <w:t>年月日</w:t>
            </w:r>
          </w:p>
        </w:tc>
      </w:tr>
    </w:tbl>
    <w:p>
      <w:pPr>
        <w:pStyle w:val="2"/>
        <w:keepNext w:val="0"/>
        <w:keepLines w:val="0"/>
        <w:widowControl/>
        <w:suppressLineNumbers w:val="0"/>
        <w:shd w:val="clear" w:fill="FFFFFF"/>
        <w:spacing w:before="0" w:beforeAutospacing="0" w:after="0" w:afterAutospacing="0" w:line="630" w:lineRule="atLeast"/>
        <w:ind w:left="675" w:right="0" w:firstLine="0"/>
        <w:jc w:val="left"/>
        <w:rPr>
          <w:rFonts w:hint="eastAsia" w:ascii="微软雅黑" w:hAnsi="微软雅黑" w:eastAsia="微软雅黑" w:cs="微软雅黑"/>
          <w:i w:val="0"/>
          <w:caps w:val="0"/>
          <w:color w:val="676767"/>
          <w:spacing w:val="0"/>
          <w:sz w:val="21"/>
          <w:szCs w:val="21"/>
        </w:rPr>
      </w:pPr>
      <w:r>
        <w:rPr>
          <w:rFonts w:hint="eastAsia" w:ascii="华文仿宋" w:hAnsi="华文仿宋" w:eastAsia="华文仿宋" w:cs="华文仿宋"/>
          <w:i w:val="0"/>
          <w:caps w:val="0"/>
          <w:color w:val="676767"/>
          <w:spacing w:val="0"/>
          <w:sz w:val="24"/>
          <w:szCs w:val="24"/>
          <w:shd w:val="clear" w:fill="FFFFFF"/>
        </w:rPr>
        <w:t>备注:1.本表一式三份,承包(监理)单位、发包单位、合同备案部门签署意见，相关人员签字并加盖印章后生效；</w:t>
      </w:r>
    </w:p>
    <w:p>
      <w:pPr>
        <w:pStyle w:val="2"/>
        <w:keepNext w:val="0"/>
        <w:keepLines w:val="0"/>
        <w:widowControl/>
        <w:suppressLineNumbers w:val="0"/>
        <w:shd w:val="clear" w:fill="FFFFFF"/>
        <w:spacing w:before="0" w:beforeAutospacing="0" w:after="0" w:afterAutospacing="0" w:line="630" w:lineRule="atLeast"/>
        <w:ind w:left="675" w:right="0" w:firstLine="0"/>
        <w:jc w:val="left"/>
        <w:rPr>
          <w:rFonts w:hint="eastAsia" w:ascii="微软雅黑" w:hAnsi="微软雅黑" w:eastAsia="微软雅黑" w:cs="微软雅黑"/>
          <w:i w:val="0"/>
          <w:caps w:val="0"/>
          <w:color w:val="676767"/>
          <w:spacing w:val="0"/>
          <w:sz w:val="21"/>
          <w:szCs w:val="21"/>
        </w:rPr>
      </w:pPr>
      <w:r>
        <w:rPr>
          <w:rFonts w:hint="eastAsia" w:ascii="华文仿宋" w:hAnsi="华文仿宋" w:eastAsia="华文仿宋" w:cs="华文仿宋"/>
          <w:i w:val="0"/>
          <w:caps w:val="0"/>
          <w:color w:val="676767"/>
          <w:spacing w:val="0"/>
          <w:sz w:val="24"/>
          <w:szCs w:val="24"/>
          <w:shd w:val="clear" w:fill="FFFFFF"/>
        </w:rPr>
        <w:t>    2.申请人应按后附《填表须知》的要求，提供真实有效的证明材料。</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676767"/>
          <w:spacing w:val="0"/>
          <w:sz w:val="24"/>
          <w:szCs w:val="24"/>
          <w:shd w:val="clear" w:fill="FFFFFF"/>
        </w:rPr>
        <w:t>填 表 须 知</w:t>
      </w:r>
    </w:p>
    <w:p>
      <w:pPr>
        <w:pStyle w:val="2"/>
        <w:keepNext w:val="0"/>
        <w:keepLines w:val="0"/>
        <w:widowControl/>
        <w:suppressLineNumbers w:val="0"/>
        <w:shd w:val="clear" w:fill="FFFFFF"/>
        <w:spacing w:before="0" w:beforeAutospacing="0" w:after="0" w:afterAutospacing="0" w:line="630" w:lineRule="atLeast"/>
        <w:ind w:left="0" w:right="0" w:firstLine="420"/>
        <w:jc w:val="left"/>
        <w:rPr>
          <w:rFonts w:hint="eastAsia" w:ascii="微软雅黑" w:hAnsi="微软雅黑" w:eastAsia="微软雅黑" w:cs="微软雅黑"/>
          <w:i w:val="0"/>
          <w:caps w:val="0"/>
          <w:color w:val="676767"/>
          <w:spacing w:val="0"/>
          <w:sz w:val="21"/>
          <w:szCs w:val="21"/>
        </w:rPr>
      </w:pPr>
      <w:r>
        <w:rPr>
          <w:rFonts w:ascii="仿宋_GB2312" w:hAnsi="微软雅黑" w:eastAsia="仿宋_GB2312" w:cs="仿宋_GB2312"/>
          <w:i w:val="0"/>
          <w:caps w:val="0"/>
          <w:color w:val="676767"/>
          <w:spacing w:val="0"/>
          <w:sz w:val="24"/>
          <w:szCs w:val="24"/>
          <w:shd w:val="clear" w:fill="FFFFFF"/>
        </w:rPr>
        <w:t>1.本表依据《江苏省建设工程施工项目经理部和项目监理机构主要管理人员配备办法》制定，相关单位和个人填写本表时，应遵循客观公正、实事求是的原则，不得存在弄虚作假、隐瞒欺骗的行为。</w:t>
      </w:r>
    </w:p>
    <w:p>
      <w:pPr>
        <w:pStyle w:val="2"/>
        <w:keepNext w:val="0"/>
        <w:keepLines w:val="0"/>
        <w:widowControl/>
        <w:suppressLineNumbers w:val="0"/>
        <w:shd w:val="clear" w:fill="FFFFFF"/>
        <w:spacing w:before="0" w:beforeAutospacing="0" w:after="0" w:afterAutospacing="0" w:line="630" w:lineRule="atLeast"/>
        <w:ind w:left="0" w:right="0" w:firstLine="420"/>
        <w:jc w:val="left"/>
        <w:rPr>
          <w:rFonts w:hint="eastAsia" w:ascii="微软雅黑" w:hAnsi="微软雅黑" w:eastAsia="微软雅黑" w:cs="微软雅黑"/>
          <w:i w:val="0"/>
          <w:caps w:val="0"/>
          <w:color w:val="676767"/>
          <w:spacing w:val="0"/>
          <w:sz w:val="21"/>
          <w:szCs w:val="21"/>
        </w:rPr>
      </w:pPr>
      <w:r>
        <w:rPr>
          <w:rFonts w:hint="default" w:ascii="仿宋_GB2312" w:hAnsi="微软雅黑" w:eastAsia="仿宋_GB2312" w:cs="仿宋_GB2312"/>
          <w:i w:val="0"/>
          <w:caps w:val="0"/>
          <w:color w:val="676767"/>
          <w:spacing w:val="0"/>
          <w:sz w:val="24"/>
          <w:szCs w:val="24"/>
          <w:shd w:val="clear" w:fill="FFFFFF"/>
        </w:rPr>
        <w:t>2.本表中的承包（监理）单位是指依法签订的《建设工程施工合同》载明的承包单位和《建设工程委托监理合同》载明的监理单位。</w:t>
      </w:r>
    </w:p>
    <w:p>
      <w:pPr>
        <w:pStyle w:val="2"/>
        <w:keepNext w:val="0"/>
        <w:keepLines w:val="0"/>
        <w:widowControl/>
        <w:suppressLineNumbers w:val="0"/>
        <w:shd w:val="clear" w:fill="FFFFFF"/>
        <w:spacing w:before="0" w:beforeAutospacing="0" w:after="0" w:afterAutospacing="0" w:line="630" w:lineRule="atLeast"/>
        <w:ind w:left="0" w:right="0" w:firstLine="420"/>
        <w:jc w:val="left"/>
        <w:rPr>
          <w:rFonts w:hint="eastAsia" w:ascii="微软雅黑" w:hAnsi="微软雅黑" w:eastAsia="微软雅黑" w:cs="微软雅黑"/>
          <w:i w:val="0"/>
          <w:caps w:val="0"/>
          <w:color w:val="676767"/>
          <w:spacing w:val="0"/>
          <w:sz w:val="21"/>
          <w:szCs w:val="21"/>
        </w:rPr>
      </w:pPr>
      <w:r>
        <w:rPr>
          <w:rFonts w:hint="default" w:ascii="仿宋_GB2312" w:hAnsi="微软雅黑" w:eastAsia="仿宋_GB2312" w:cs="仿宋_GB2312"/>
          <w:i w:val="0"/>
          <w:caps w:val="0"/>
          <w:color w:val="676767"/>
          <w:spacing w:val="0"/>
          <w:sz w:val="24"/>
          <w:szCs w:val="24"/>
          <w:shd w:val="clear" w:fill="FFFFFF"/>
        </w:rPr>
        <w:t>3.本表相关信息应与依法签订的《建设工程施工合同》和《建设工程委托监理合同》内容一致。</w:t>
      </w:r>
    </w:p>
    <w:p>
      <w:pPr>
        <w:pStyle w:val="2"/>
        <w:keepNext w:val="0"/>
        <w:keepLines w:val="0"/>
        <w:widowControl/>
        <w:suppressLineNumbers w:val="0"/>
        <w:shd w:val="clear" w:fill="FFFFFF"/>
        <w:spacing w:before="0" w:beforeAutospacing="0" w:after="0" w:afterAutospacing="0" w:line="630" w:lineRule="atLeast"/>
        <w:ind w:left="0" w:right="0" w:firstLine="420"/>
        <w:jc w:val="left"/>
        <w:rPr>
          <w:rFonts w:hint="eastAsia" w:ascii="微软雅黑" w:hAnsi="微软雅黑" w:eastAsia="微软雅黑" w:cs="微软雅黑"/>
          <w:i w:val="0"/>
          <w:caps w:val="0"/>
          <w:color w:val="676767"/>
          <w:spacing w:val="0"/>
          <w:sz w:val="21"/>
          <w:szCs w:val="21"/>
        </w:rPr>
      </w:pPr>
      <w:r>
        <w:rPr>
          <w:rFonts w:hint="default" w:ascii="仿宋_GB2312" w:hAnsi="微软雅黑" w:eastAsia="仿宋_GB2312" w:cs="仿宋_GB2312"/>
          <w:i w:val="0"/>
          <w:caps w:val="0"/>
          <w:color w:val="676767"/>
          <w:spacing w:val="0"/>
          <w:sz w:val="24"/>
          <w:szCs w:val="24"/>
          <w:shd w:val="clear" w:fill="FFFFFF"/>
        </w:rPr>
        <w:t>4.填表人应如实选择“变更理由”，并按以下要求提供书面证明材料复印件（原件备查）：</w:t>
      </w:r>
    </w:p>
    <w:p>
      <w:pPr>
        <w:pStyle w:val="2"/>
        <w:keepNext w:val="0"/>
        <w:keepLines w:val="0"/>
        <w:widowControl/>
        <w:suppressLineNumbers w:val="0"/>
        <w:shd w:val="clear" w:fill="FFFFFF"/>
        <w:spacing w:before="0" w:beforeAutospacing="0" w:after="0" w:afterAutospacing="0" w:line="630" w:lineRule="atLeast"/>
        <w:ind w:left="0" w:right="0" w:firstLine="315"/>
        <w:jc w:val="left"/>
        <w:rPr>
          <w:rFonts w:hint="eastAsia" w:ascii="微软雅黑" w:hAnsi="微软雅黑" w:eastAsia="微软雅黑" w:cs="微软雅黑"/>
          <w:i w:val="0"/>
          <w:caps w:val="0"/>
          <w:color w:val="676767"/>
          <w:spacing w:val="0"/>
          <w:sz w:val="21"/>
          <w:szCs w:val="21"/>
        </w:rPr>
      </w:pPr>
      <w:r>
        <w:rPr>
          <w:rFonts w:hint="default" w:ascii="仿宋_GB2312" w:hAnsi="微软雅黑" w:eastAsia="仿宋_GB2312" w:cs="仿宋_GB2312"/>
          <w:i w:val="0"/>
          <w:caps w:val="0"/>
          <w:color w:val="676767"/>
          <w:spacing w:val="0"/>
          <w:sz w:val="24"/>
          <w:szCs w:val="24"/>
          <w:shd w:val="clear" w:fill="FFFFFF"/>
        </w:rPr>
        <w:t>（1）“因违法违规行为不能继续从事施工现场管理工作的”，须提供事故调查报告或刑事、行政处罚决定书等文书；</w:t>
      </w:r>
    </w:p>
    <w:p>
      <w:pPr>
        <w:pStyle w:val="2"/>
        <w:keepNext w:val="0"/>
        <w:keepLines w:val="0"/>
        <w:widowControl/>
        <w:suppressLineNumbers w:val="0"/>
        <w:shd w:val="clear" w:fill="FFFFFF"/>
        <w:spacing w:before="0" w:beforeAutospacing="0" w:after="0" w:afterAutospacing="0" w:line="630" w:lineRule="atLeast"/>
        <w:ind w:left="0" w:right="0" w:firstLine="315"/>
        <w:jc w:val="left"/>
        <w:rPr>
          <w:rFonts w:hint="eastAsia" w:ascii="微软雅黑" w:hAnsi="微软雅黑" w:eastAsia="微软雅黑" w:cs="微软雅黑"/>
          <w:i w:val="0"/>
          <w:caps w:val="0"/>
          <w:color w:val="676767"/>
          <w:spacing w:val="0"/>
          <w:sz w:val="21"/>
          <w:szCs w:val="21"/>
        </w:rPr>
      </w:pPr>
      <w:r>
        <w:rPr>
          <w:rFonts w:hint="default" w:ascii="仿宋_GB2312" w:hAnsi="微软雅黑" w:eastAsia="仿宋_GB2312" w:cs="仿宋_GB2312"/>
          <w:i w:val="0"/>
          <w:caps w:val="0"/>
          <w:color w:val="676767"/>
          <w:spacing w:val="0"/>
          <w:sz w:val="24"/>
          <w:szCs w:val="24"/>
          <w:shd w:val="clear" w:fill="FFFFFF"/>
        </w:rPr>
        <w:t>（2）“注册证书有效期满且未延续注册或被依法注销撤销的”，须提供注册部门出具的注销、撤销证明；</w:t>
      </w:r>
    </w:p>
    <w:p>
      <w:pPr>
        <w:pStyle w:val="2"/>
        <w:keepNext w:val="0"/>
        <w:keepLines w:val="0"/>
        <w:widowControl/>
        <w:suppressLineNumbers w:val="0"/>
        <w:shd w:val="clear" w:fill="FFFFFF"/>
        <w:spacing w:before="0" w:beforeAutospacing="0" w:after="0" w:afterAutospacing="0" w:line="630" w:lineRule="atLeast"/>
        <w:ind w:left="0" w:right="0" w:firstLine="315"/>
        <w:jc w:val="left"/>
        <w:rPr>
          <w:rFonts w:hint="eastAsia" w:ascii="微软雅黑" w:hAnsi="微软雅黑" w:eastAsia="微软雅黑" w:cs="微软雅黑"/>
          <w:i w:val="0"/>
          <w:caps w:val="0"/>
          <w:color w:val="676767"/>
          <w:spacing w:val="0"/>
          <w:sz w:val="21"/>
          <w:szCs w:val="21"/>
        </w:rPr>
      </w:pPr>
      <w:r>
        <w:rPr>
          <w:rFonts w:hint="default" w:ascii="仿宋_GB2312" w:hAnsi="微软雅黑" w:eastAsia="仿宋_GB2312" w:cs="仿宋_GB2312"/>
          <w:i w:val="0"/>
          <w:caps w:val="0"/>
          <w:color w:val="676767"/>
          <w:spacing w:val="0"/>
          <w:sz w:val="24"/>
          <w:szCs w:val="24"/>
          <w:shd w:val="clear" w:fill="FFFFFF"/>
        </w:rPr>
        <w:t>（3）“岗位资格证书、职称证书、考核证书失效的”，须提供发证部门出具的失效证明；</w:t>
      </w:r>
    </w:p>
    <w:p>
      <w:pPr>
        <w:pStyle w:val="2"/>
        <w:keepNext w:val="0"/>
        <w:keepLines w:val="0"/>
        <w:widowControl/>
        <w:suppressLineNumbers w:val="0"/>
        <w:shd w:val="clear" w:fill="FFFFFF"/>
        <w:spacing w:before="0" w:beforeAutospacing="0" w:after="0" w:afterAutospacing="0" w:line="630" w:lineRule="atLeast"/>
        <w:ind w:left="0" w:right="0" w:firstLine="315"/>
        <w:jc w:val="left"/>
        <w:rPr>
          <w:rFonts w:hint="eastAsia" w:ascii="微软雅黑" w:hAnsi="微软雅黑" w:eastAsia="微软雅黑" w:cs="微软雅黑"/>
          <w:i w:val="0"/>
          <w:caps w:val="0"/>
          <w:color w:val="676767"/>
          <w:spacing w:val="0"/>
          <w:sz w:val="21"/>
          <w:szCs w:val="21"/>
        </w:rPr>
      </w:pPr>
      <w:r>
        <w:rPr>
          <w:rFonts w:hint="default" w:ascii="仿宋_GB2312" w:hAnsi="微软雅黑" w:eastAsia="仿宋_GB2312" w:cs="仿宋_GB2312"/>
          <w:i w:val="0"/>
          <w:caps w:val="0"/>
          <w:color w:val="676767"/>
          <w:spacing w:val="0"/>
          <w:sz w:val="24"/>
          <w:szCs w:val="24"/>
          <w:shd w:val="clear" w:fill="FFFFFF"/>
        </w:rPr>
        <w:t>（4）“因患病、发生意外等身体原因不能在施工现场进行管理的”，须提供二级甲等及以上等级的医疗机构出具经主治医师签名的疾病诊断书和住院、休养证明或伤病丧失工作能力证明；</w:t>
      </w:r>
    </w:p>
    <w:p>
      <w:pPr>
        <w:pStyle w:val="2"/>
        <w:keepNext w:val="0"/>
        <w:keepLines w:val="0"/>
        <w:widowControl/>
        <w:suppressLineNumbers w:val="0"/>
        <w:shd w:val="clear" w:fill="FFFFFF"/>
        <w:spacing w:before="0" w:beforeAutospacing="0" w:after="0" w:afterAutospacing="0" w:line="630" w:lineRule="atLeast"/>
        <w:ind w:left="0" w:right="0" w:firstLine="315"/>
        <w:jc w:val="left"/>
        <w:rPr>
          <w:rFonts w:hint="eastAsia" w:ascii="微软雅黑" w:hAnsi="微软雅黑" w:eastAsia="微软雅黑" w:cs="微软雅黑"/>
          <w:i w:val="0"/>
          <w:caps w:val="0"/>
          <w:color w:val="676767"/>
          <w:spacing w:val="0"/>
          <w:sz w:val="21"/>
          <w:szCs w:val="21"/>
        </w:rPr>
      </w:pPr>
      <w:r>
        <w:rPr>
          <w:rFonts w:hint="default" w:ascii="仿宋_GB2312" w:hAnsi="微软雅黑" w:eastAsia="仿宋_GB2312" w:cs="仿宋_GB2312"/>
          <w:i w:val="0"/>
          <w:caps w:val="0"/>
          <w:color w:val="676767"/>
          <w:spacing w:val="0"/>
          <w:sz w:val="24"/>
          <w:szCs w:val="24"/>
          <w:shd w:val="clear" w:fill="FFFFFF"/>
        </w:rPr>
        <w:t>（5）“被建设单位认为履责不力等原因不宜继续从事施工现场管理工作的”，须附在合同履行过程中发包单位提出的书面异议材料、承包单位据此提供的资格证明材料，以及发包单位认为主要管理人员不能按照合同约定履行职责及义务要求撤换的书面材料；</w:t>
      </w:r>
    </w:p>
    <w:p>
      <w:pPr>
        <w:pStyle w:val="2"/>
        <w:keepNext w:val="0"/>
        <w:keepLines w:val="0"/>
        <w:widowControl/>
        <w:suppressLineNumbers w:val="0"/>
        <w:shd w:val="clear" w:fill="FFFFFF"/>
        <w:spacing w:before="0" w:beforeAutospacing="0" w:after="0" w:afterAutospacing="0" w:line="630" w:lineRule="atLeast"/>
        <w:ind w:left="0" w:right="0" w:firstLine="315"/>
        <w:jc w:val="left"/>
        <w:rPr>
          <w:rFonts w:hint="eastAsia" w:ascii="微软雅黑" w:hAnsi="微软雅黑" w:eastAsia="微软雅黑" w:cs="微软雅黑"/>
          <w:i w:val="0"/>
          <w:caps w:val="0"/>
          <w:color w:val="676767"/>
          <w:spacing w:val="0"/>
          <w:sz w:val="21"/>
          <w:szCs w:val="21"/>
        </w:rPr>
      </w:pPr>
      <w:r>
        <w:rPr>
          <w:rFonts w:hint="default" w:ascii="仿宋_GB2312" w:hAnsi="微软雅黑" w:eastAsia="仿宋_GB2312" w:cs="仿宋_GB2312"/>
          <w:i w:val="0"/>
          <w:caps w:val="0"/>
          <w:color w:val="676767"/>
          <w:spacing w:val="0"/>
          <w:sz w:val="24"/>
          <w:szCs w:val="24"/>
          <w:shd w:val="clear" w:fill="FFFFFF"/>
        </w:rPr>
        <w:t>（6）“死亡或丧失行为能力的”，须附相应证明材料；</w:t>
      </w:r>
    </w:p>
    <w:p>
      <w:pPr>
        <w:pStyle w:val="2"/>
        <w:keepNext w:val="0"/>
        <w:keepLines w:val="0"/>
        <w:widowControl/>
        <w:suppressLineNumbers w:val="0"/>
        <w:shd w:val="clear" w:fill="FFFFFF"/>
        <w:spacing w:before="0" w:beforeAutospacing="0" w:after="0" w:afterAutospacing="0" w:line="630" w:lineRule="atLeast"/>
        <w:ind w:left="0" w:right="0" w:firstLine="315"/>
        <w:jc w:val="left"/>
        <w:rPr>
          <w:rFonts w:hint="eastAsia" w:ascii="微软雅黑" w:hAnsi="微软雅黑" w:eastAsia="微软雅黑" w:cs="微软雅黑"/>
          <w:i w:val="0"/>
          <w:caps w:val="0"/>
          <w:color w:val="676767"/>
          <w:spacing w:val="0"/>
          <w:sz w:val="21"/>
          <w:szCs w:val="21"/>
        </w:rPr>
      </w:pPr>
      <w:r>
        <w:rPr>
          <w:rFonts w:hint="default" w:ascii="仿宋_GB2312" w:hAnsi="微软雅黑" w:eastAsia="仿宋_GB2312" w:cs="仿宋_GB2312"/>
          <w:i w:val="0"/>
          <w:caps w:val="0"/>
          <w:color w:val="676767"/>
          <w:spacing w:val="0"/>
          <w:sz w:val="24"/>
          <w:szCs w:val="24"/>
          <w:shd w:val="clear" w:fill="FFFFFF"/>
        </w:rPr>
        <w:t>（7）“法律法规规定的其他情形”，须提供相应法律法规文件及其规定的应提供的证明材料。</w:t>
      </w:r>
    </w:p>
    <w:p>
      <w:pPr>
        <w:pStyle w:val="2"/>
        <w:keepNext w:val="0"/>
        <w:keepLines w:val="0"/>
        <w:widowControl/>
        <w:suppressLineNumbers w:val="0"/>
        <w:shd w:val="clear" w:fill="FFFFFF"/>
        <w:spacing w:before="0" w:beforeAutospacing="0" w:after="0" w:afterAutospacing="0" w:line="630" w:lineRule="atLeast"/>
        <w:ind w:left="0" w:right="0" w:firstLine="420"/>
        <w:jc w:val="left"/>
        <w:rPr>
          <w:rFonts w:hint="eastAsia" w:ascii="微软雅黑" w:hAnsi="微软雅黑" w:eastAsia="微软雅黑" w:cs="微软雅黑"/>
          <w:i w:val="0"/>
          <w:caps w:val="0"/>
          <w:color w:val="676767"/>
          <w:spacing w:val="0"/>
          <w:sz w:val="21"/>
          <w:szCs w:val="21"/>
        </w:rPr>
      </w:pPr>
      <w:r>
        <w:rPr>
          <w:rFonts w:hint="default" w:ascii="仿宋_GB2312" w:hAnsi="微软雅黑" w:eastAsia="仿宋_GB2312" w:cs="仿宋_GB2312"/>
          <w:i w:val="0"/>
          <w:caps w:val="0"/>
          <w:color w:val="676767"/>
          <w:spacing w:val="0"/>
          <w:sz w:val="24"/>
          <w:szCs w:val="24"/>
          <w:shd w:val="clear" w:fill="FFFFFF"/>
        </w:rPr>
        <w:t>5.“承包（监理）单位意见”中须明确承诺“本表填写内容及所附证明材料真实有效”。</w:t>
      </w:r>
    </w:p>
    <w:p>
      <w:pPr>
        <w:pStyle w:val="2"/>
        <w:keepNext w:val="0"/>
        <w:keepLines w:val="0"/>
        <w:widowControl/>
        <w:suppressLineNumbers w:val="0"/>
        <w:shd w:val="clear" w:fill="FFFFFF"/>
        <w:spacing w:before="0" w:beforeAutospacing="0" w:after="0" w:afterAutospacing="0" w:line="630" w:lineRule="atLeast"/>
        <w:ind w:left="0" w:right="0" w:firstLine="420"/>
        <w:jc w:val="left"/>
        <w:rPr>
          <w:rFonts w:hint="eastAsia" w:ascii="微软雅黑" w:hAnsi="微软雅黑" w:eastAsia="微软雅黑" w:cs="微软雅黑"/>
          <w:i w:val="0"/>
          <w:caps w:val="0"/>
          <w:color w:val="676767"/>
          <w:spacing w:val="0"/>
          <w:sz w:val="21"/>
          <w:szCs w:val="21"/>
        </w:rPr>
      </w:pPr>
      <w:r>
        <w:rPr>
          <w:rFonts w:hint="default" w:ascii="仿宋_GB2312" w:hAnsi="微软雅黑" w:eastAsia="仿宋_GB2312" w:cs="仿宋_GB2312"/>
          <w:i w:val="0"/>
          <w:caps w:val="0"/>
          <w:color w:val="676767"/>
          <w:spacing w:val="0"/>
          <w:sz w:val="24"/>
          <w:szCs w:val="24"/>
          <w:shd w:val="clear" w:fill="FFFFFF"/>
        </w:rPr>
        <w:t>6.发包单位收到承包（监理）单位递交的申请表时，应核实相关材料是否齐全，证明文件是否真实，并如实签署意见。</w:t>
      </w:r>
    </w:p>
    <w:p>
      <w:pPr>
        <w:pStyle w:val="2"/>
        <w:keepNext w:val="0"/>
        <w:keepLines w:val="0"/>
        <w:widowControl/>
        <w:suppressLineNumbers w:val="0"/>
        <w:shd w:val="clear" w:fill="FFFFFF"/>
        <w:spacing w:before="0" w:beforeAutospacing="0" w:after="0" w:afterAutospacing="0" w:line="630" w:lineRule="atLeast"/>
        <w:ind w:left="0" w:right="0" w:firstLine="420"/>
        <w:jc w:val="left"/>
        <w:rPr>
          <w:rFonts w:hint="eastAsia" w:ascii="微软雅黑" w:hAnsi="微软雅黑" w:eastAsia="微软雅黑" w:cs="微软雅黑"/>
          <w:i w:val="0"/>
          <w:caps w:val="0"/>
          <w:color w:val="676767"/>
          <w:spacing w:val="0"/>
          <w:sz w:val="21"/>
          <w:szCs w:val="21"/>
        </w:rPr>
      </w:pPr>
      <w:r>
        <w:rPr>
          <w:rFonts w:hint="default" w:ascii="仿宋_GB2312" w:hAnsi="微软雅黑" w:eastAsia="仿宋_GB2312" w:cs="仿宋_GB2312"/>
          <w:i w:val="0"/>
          <w:caps w:val="0"/>
          <w:color w:val="676767"/>
          <w:spacing w:val="0"/>
          <w:sz w:val="24"/>
          <w:szCs w:val="24"/>
          <w:shd w:val="clear" w:fill="FFFFFF"/>
        </w:rPr>
        <w:t>7.合同备案部门收到变更申请后，应当场核查相关材料并做出是否受理的决定，确认受理后2个工作日内完成备案程序。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711E4"/>
    <w:rsid w:val="61E71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2019-07-12T08:23:00Z</dcterms:created>
  <dc:creator>你好846322</dc:creator>
  <cp:lastModifiedBy>你好846322</cp:lastModifiedBy>
  <dcterms:modified xsi:type="dcterms:W3CDTF">2019-07-12T08:25:03Z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